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Policing</w:t>
      </w:r>
      <w:r>
        <w:t xml:space="preserve"> </w:t>
      </w:r>
      <w:r>
        <w:t xml:space="preserve">in</w:t>
      </w:r>
      <w:r>
        <w:t xml:space="preserve"> </w:t>
      </w:r>
      <w:r>
        <w:t xml:space="preserve">the</w:t>
      </w:r>
      <w:r>
        <w:t xml:space="preserve"> </w:t>
      </w:r>
      <w:r>
        <w:t xml:space="preserve">Capital</w:t>
      </w:r>
    </w:p>
    <w:p>
      <w:pPr>
        <w:pStyle w:val="FirstParagraph"/>
      </w:pPr>
      <w:r>
        <w:t xml:space="preserve">```html</w:t>
      </w:r>
    </w:p>
    <w:bookmarkStart w:id="28" w:name="X6826178538f9cddf88aee03f7db4e5a92ccb5c1"/>
    <w:p>
      <w:pPr>
        <w:pStyle w:val="Heading1"/>
      </w:pPr>
      <w:r>
        <w:t xml:space="preserve">Bridging Community and State: The Evolving Role of the Police Officer in New Zealand Wellington</w:t>
      </w:r>
    </w:p>
    <w:p>
      <w:pPr>
        <w:pStyle w:val="FirstParagraph"/>
      </w:pPr>
      <w:r>
        <w:rPr>
          <w:iCs/>
          <w:i/>
          <w:bCs/>
          <w:b/>
        </w:rPr>
        <w:t xml:space="preserve">A Conference Paper Presented at the International Symposium on Urban Policing Strategies, 2024</w:t>
      </w:r>
    </w:p>
    <w:bookmarkStart w:id="20" w:name="abstract"/>
    <w:p>
      <w:pPr>
        <w:pStyle w:val="Heading3"/>
      </w:pPr>
      <w:r>
        <w:t xml:space="preserve">Abstract</w:t>
      </w:r>
    </w:p>
    <w:p>
      <w:pPr>
        <w:pStyle w:val="FirstParagraph"/>
      </w:pPr>
      <w:r>
        <w:t xml:space="preserve">This paper examines the multifaceted responsibilities and challenges faced by the Police Officer within the specific geographical, cultural, and administrative context of New Zealand Wellington. As the capital city, Wellington presents a unique intersection of high-density urban living, political significance, and deep indigenous Maori heritage. This study argues that modern policing in this region requires a nuanced approach that balances traditional law enforcement duties with community engagement strategies rooted in Te Ao Māori principles. By analyzing case studies and operational data from the Wellington District, we highlight how the role of the Police Officer is shifting from a purely reactive force to a proactive partner in social cohesion.</w:t>
      </w:r>
    </w:p>
    <w:bookmarkEnd w:id="20"/>
    <w:bookmarkStart w:id="21" w:name="introduction"/>
    <w:p>
      <w:pPr>
        <w:pStyle w:val="Heading2"/>
      </w:pPr>
      <w:r>
        <w:t xml:space="preserve">1. Introduction</w:t>
      </w:r>
    </w:p>
    <w:p>
      <w:pPr>
        <w:pStyle w:val="FirstParagraph"/>
      </w:pPr>
      <w:r>
        <w:t xml:space="preserve">The concept of policing has undergone significant transformation globally, yet local contexts dictate the specific application of these broader trends. In New Zealand Wellington, the dynamics are particularly complex due to its status as the political heart of the nation and its unique demographic makeup. The Police Officer in this region is not merely an enforcer of law but a custodian of public order in a space that hosts Parliament, foreign embassies, and major civil society gatherings.</w:t>
      </w:r>
    </w:p>
    <w:p>
      <w:pPr>
        <w:pStyle w:val="BodyText"/>
      </w:pPr>
      <w:r>
        <w:t xml:space="preserve">This paper explores how the identity and operational methodology of the Police Officer are shaped by the urban landscape of New Zealand Wellington. It posits that effective policing here depends on integrating colonial legal frameworks with indigenous restorative justice practices. The primary objective is to outline strategies that enhance trust between law enforcement and diverse community groups, ranging from business districts in Lambton Quay to residential neighborhoods in Te Aro.</w:t>
      </w:r>
    </w:p>
    <w:bookmarkEnd w:id="21"/>
    <w:bookmarkStart w:id="22" w:name="the-context-of-new-zealand-wellington"/>
    <w:p>
      <w:pPr>
        <w:pStyle w:val="Heading2"/>
      </w:pPr>
      <w:r>
        <w:t xml:space="preserve">2. The Context of New Zealand Wellington</w:t>
      </w:r>
    </w:p>
    <w:p>
      <w:pPr>
        <w:pStyle w:val="FirstParagraph"/>
      </w:pPr>
      <w:r>
        <w:t xml:space="preserve">New Zealand Wellington is characterized by a compact urban center surrounded by rolling hills and situated on the edge of a major fault line. This geography influences police logistics, response times, and patrol strategies. Unlike sprawling metropolitan centers in other countries, the density of the CBD allows for high foot traffic but also creates choke points that require specialized crowd management techniques.</w:t>
      </w:r>
    </w:p>
    <w:p>
      <w:pPr>
        <w:pStyle w:val="BodyText"/>
      </w:pPr>
      <w:r>
        <w:t xml:space="preserve">Furthermore, Wellington is a hub for civil society. The proximity of Police Headquarters to Parliament means that officers are frequently involved in managing protests related to political policy. This proximity requires a heightened level of professionalism and diplomatic skill from every Police Officer on duty. They must navigate the delicate balance between upholding public order and respecting the right to peaceful assembly, a tension that is amplified by the city's role as the seat of government.</w:t>
      </w:r>
    </w:p>
    <w:bookmarkEnd w:id="22"/>
    <w:bookmarkStart w:id="23" w:name="cultural-competence-and-te-ao-māori"/>
    <w:p>
      <w:pPr>
        <w:pStyle w:val="Heading2"/>
      </w:pPr>
      <w:r>
        <w:t xml:space="preserve">3. Cultural Competence and Te Ao Māori</w:t>
      </w:r>
    </w:p>
    <w:p>
      <w:pPr>
        <w:pStyle w:val="FirstParagraph"/>
      </w:pPr>
      <w:r>
        <w:t xml:space="preserve">A critical aspect of being a Police Officer in New Zealand Wellington involves understanding and respecting Tikanga Māori (the Māori way). Wellington has a significant indigenous population, and the police force has made concerted efforts to ensure that officers are culturally competent. This is not merely an administrative requirement but a fundamental component of effective community policing.</w:t>
      </w:r>
    </w:p>
    <w:p>
      <w:pPr>
        <w:pStyle w:val="BodyText"/>
      </w:pPr>
      <w:r>
        <w:t xml:space="preserve">The integration of</w:t>
      </w:r>
      <w:r>
        <w:t xml:space="preserve"> </w:t>
      </w:r>
      <w:r>
        <w:rPr>
          <w:bCs/>
          <w:b/>
        </w:rPr>
        <w:t xml:space="preserve">rōia</w:t>
      </w:r>
      <w:r>
        <w:t xml:space="preserve"> </w:t>
      </w:r>
      <w:r>
        <w:t xml:space="preserve">(mediators) and collaboration with local iwi (tribes) has become standard practice in many neighborhoods across Wellington. For the modern Police Officer, this means engaging with marae communities, understanding the significance of tikanga during investigations, and employing restorative justice approaches where appropriate. This shift reflects a broader national trend towards acknowledging the dual legal heritage of New Zealand.</w:t>
      </w:r>
    </w:p>
    <w:p>
      <w:pPr>
        <w:pStyle w:val="BodyText"/>
      </w:pPr>
      <w:r>
        <w:t xml:space="preserve">In Wellington specifically, initiatives such as "Te Pāti Kura" focus on youth engagement. Police Officers are trained to act as mentors rather than just disciplinarians in these programs. By addressing the root causes of anti-social behavior through cultural connection and mentorship, the police force aims to reduce recidivism among young people in the capital region.</w:t>
      </w:r>
    </w:p>
    <w:bookmarkEnd w:id="23"/>
    <w:bookmarkStart w:id="24" w:name="X21f07dd66f5405b3c729e57f0014aafd5b0bd67"/>
    <w:p>
      <w:pPr>
        <w:pStyle w:val="Heading2"/>
      </w:pPr>
      <w:r>
        <w:t xml:space="preserve">4. Operational Challenges and Modern Threats</w:t>
      </w:r>
    </w:p>
    <w:p>
      <w:pPr>
        <w:pStyle w:val="FirstParagraph"/>
      </w:pPr>
      <w:r>
        <w:t xml:space="preserve">The role of the Police Officer is expanding beyond traditional crime fighting to address modern threats. In New Zealand Wellington, cybercrime is a growing concern, necessitating specialized training for officers in digital forensics and online safety. As the capital becomes increasingly digitized, the police must protect both individuals and critical infrastructure from cyber attacks.</w:t>
      </w:r>
    </w:p>
    <w:p>
      <w:pPr>
        <w:pStyle w:val="BodyText"/>
      </w:pPr>
      <w:r>
        <w:t xml:space="preserve">Additionally, mental health crises constitute a significant portion of police calls for service. Wellington has seen an increase in demands on emergency services due to social isolation and economic pressures. Police Officers are often the first responders in these situations, requiring them to possess de-escalation skills and knowledge of local mental health resources. The integration of police with health professionals is being piloted in certain districts, marking a shift towards a multi-agency approach.</w:t>
      </w:r>
    </w:p>
    <w:bookmarkEnd w:id="24"/>
    <w:bookmarkStart w:id="25" w:name="community-policing-strategies"/>
    <w:p>
      <w:pPr>
        <w:pStyle w:val="Heading2"/>
      </w:pPr>
      <w:r>
        <w:t xml:space="preserve">5. Community Policing Strategies</w:t>
      </w:r>
    </w:p>
    <w:p>
      <w:pPr>
        <w:pStyle w:val="FirstParagraph"/>
      </w:pPr>
      <w:r>
        <w:t xml:space="preserve">To maintain legitimacy, the Police Officer must be visible and accessible. In New Zealand Wellington, community policing units have been established to foster relationships with residents in areas such as Miramar, Hutt Valley, and Lower Hutt. These officers spend time engaging with local businesses, schools, and neighborhood associations.</w:t>
      </w:r>
    </w:p>
    <w:p>
      <w:pPr>
        <w:pStyle w:val="BodyText"/>
      </w:pPr>
      <w:r>
        <w:t xml:space="preserve">This approach allows for the identification of localized issues before they escalate into serious crimes. For example, in suburban neighborhoods of Wellington, police have worked closely with community boards to address drug-related anti-social behavior by focusing on prevention rather than solely on prosecution. This collaborative model empowers residents to take ownership of their safety while providing police with valuable intelligence.</w:t>
      </w:r>
    </w:p>
    <w:bookmarkEnd w:id="25"/>
    <w:bookmarkStart w:id="27" w:name="conclusion"/>
    <w:p>
      <w:pPr>
        <w:pStyle w:val="Heading2"/>
      </w:pPr>
      <w:r>
        <w:t xml:space="preserve">6. Conclusion</w:t>
      </w:r>
    </w:p>
    <w:p>
      <w:pPr>
        <w:pStyle w:val="FirstParagraph"/>
      </w:pPr>
      <w:r>
        <w:t xml:space="preserve">The role of the Police Officer in New Zealand Wellington is complex and dynamic. It requires a professional who is not only skilled in law enforcement but also deeply embedded in the cultural and social fabric of the city. As demonstrated, successful policing in this region depends on adaptability, cultural competence, and a commitment to community partnership.</w:t>
      </w:r>
    </w:p>
    <w:p>
      <w:pPr>
        <w:pStyle w:val="BodyText"/>
      </w:pPr>
      <w:r>
        <w:t xml:space="preserve">Future developments must continue to prioritize training that supports officers in navigating these complexities. By embracing indigenous perspectives and addressing modern societal challenges through innovative policing strategies, New Zealand Wellington can serve as a model for urban law enforcement globally. The Police Officer remains the cornerstone of public safety, but their effectiveness is increasingly defined by their ability to build trust and foster collaboration within the diverse communities they serve.</w:t>
      </w:r>
    </w:p>
    <w:bookmarkStart w:id="26" w:name="references"/>
    <w:p>
      <w:pPr>
        <w:pStyle w:val="Heading3"/>
      </w:pPr>
      <w:r>
        <w:t xml:space="preserve">References</w:t>
      </w:r>
    </w:p>
    <w:p>
      <w:pPr>
        <w:numPr>
          <w:ilvl w:val="0"/>
          <w:numId w:val="1001"/>
        </w:numPr>
        <w:pStyle w:val="Compact"/>
      </w:pPr>
      <w:r>
        <w:t xml:space="preserve">New Zealand Police. (2023). *Annual Report on Policing in Urban Centers*. Wellington: Government Printer.</w:t>
      </w:r>
    </w:p>
    <w:p>
      <w:pPr>
        <w:numPr>
          <w:ilvl w:val="0"/>
          <w:numId w:val="1001"/>
        </w:numPr>
        <w:pStyle w:val="Compact"/>
      </w:pPr>
      <w:r>
        <w:t xml:space="preserve">Ministry of Justice New Zealand. (2022). *Restorative Justice and Indigenous Community Engagement*. Wellington: MoJ.</w:t>
      </w:r>
    </w:p>
    <w:p>
      <w:pPr>
        <w:numPr>
          <w:ilvl w:val="0"/>
          <w:numId w:val="1001"/>
        </w:numPr>
        <w:pStyle w:val="Compact"/>
      </w:pPr>
      <w:r>
        <w:t xml:space="preserve">Hughes, G. &amp; Smith, J. (2021). "Crowd Control in the Capital: Case Studies from Wellington."</w:t>
      </w:r>
      <w:r>
        <w:t xml:space="preserve"> </w:t>
      </w:r>
      <w:r>
        <w:rPr>
          <w:iCs/>
          <w:i/>
        </w:rPr>
        <w:t xml:space="preserve">Journal of Urban Security</w:t>
      </w:r>
      <w:r>
        <w:t xml:space="preserve">, 15(3), 45-62.</w:t>
      </w:r>
    </w:p>
    <w:p>
      <w:pPr>
        <w:numPr>
          <w:ilvl w:val="0"/>
          <w:numId w:val="1001"/>
        </w:numPr>
        <w:pStyle w:val="Compact"/>
      </w:pPr>
      <w:r>
        <w:t xml:space="preserve">Taylor, K. (2020). *Policing and Maori Rights: A Historical Perspective*. Auckland: University Press.</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Policing in the Capital</dc:title>
  <dc:creator/>
  <dc:language>en</dc:language>
  <cp:keywords/>
  <dcterms:created xsi:type="dcterms:W3CDTF">2026-07-30T21:46:15Z</dcterms:created>
  <dcterms:modified xsi:type="dcterms:W3CDTF">2026-07-30T21:46:15Z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