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7" w:name="X575136e44dedaeb1d841216d0fb46040cb8f08b"/>
    <w:p>
      <w:pPr>
        <w:pStyle w:val="Heading1"/>
      </w:pPr>
      <w:r>
        <w:t xml:space="preserve">The Role and Evolution of the Politician in Nigeria Abuja</w:t>
      </w:r>
      <w:r>
        <w:br/>
      </w:r>
      <w:r>
        <w:t xml:space="preserve">A Critical Analysis of Governance, Accountability, and Public Service</w:t>
      </w:r>
    </w:p>
    <w:p>
      <w:pPr>
        <w:pStyle w:val="FirstParagraph"/>
      </w:pPr>
      <w:r>
        <w:rPr>
          <w:bCs/>
          <w:b/>
        </w:rPr>
        <w:t xml:space="preserve">Paper Prepared for:</w:t>
      </w:r>
      <w:r>
        <w:t xml:space="preserve"> </w:t>
      </w:r>
      <w:r>
        <w:t xml:space="preserve">The Annual Conference on African Governance &amp; Political Stability</w:t>
      </w:r>
    </w:p>
    <w:p>
      <w:pPr>
        <w:pStyle w:val="BodyText"/>
      </w:pPr>
      <w:r>
        <w:rPr>
          <w:bCs/>
          <w:b/>
        </w:rPr>
        <w:t xml:space="preserve">Date:</w:t>
      </w:r>
      <w:r>
        <w:t xml:space="preserve"> </w:t>
      </w:r>
      <w:r>
        <w:t xml:space="preserve">October 2023</w:t>
      </w:r>
    </w:p>
    <w:p>
      <w:r>
        <w:pict>
          <v:rect style="width:0;height:1.5pt" o:hralign="center" o:hrstd="t" o:hr="t"/>
        </w:pict>
      </w:r>
    </w:p>
    <w:p>
      <w:pPr>
        <w:pStyle w:val="FirstParagraph"/>
      </w:pPr>
      <w:r>
        <w:rPr>
          <w:iCs/>
          <w:i/>
        </w:rPr>
        <w:t xml:space="preserve">This conference paper explores the critical role of the politician within Nigeria Abuja. It examines how political figures shape legislative outcomes, influence policy formulation, and impact socio-economic development. By analyzing case studies and current trends in Nigeria Abuja governance structures, this paper aims to provide insights into effective leadership practices necessary for sustainable progress.</w:t>
      </w:r>
    </w:p>
    <w:bookmarkStart w:id="20" w:name="introduction"/>
    <w:p>
      <w:pPr>
        <w:pStyle w:val="Heading2"/>
      </w:pPr>
      <w:r>
        <w:t xml:space="preserve">1. Introduction</w:t>
      </w:r>
    </w:p>
    <w:p>
      <w:pPr>
        <w:pStyle w:val="FirstParagraph"/>
      </w:pPr>
      <w:r>
        <w:t xml:space="preserve">The landscape of Nigerian politics is complex and dynamic, with significant implications for the nation's future. At the heart of this political ecosystem lies the politician—an individual who serves as a bridge between the government and its citizens. In Nigeria Abuja, where federal power resides, politicians play an indispensable role in shaping policies that affect millions of Nigerians across all six geopolitical zones. This paper delves into defining what it means to be a responsible</w:t>
      </w:r>
      <w:r>
        <w:t xml:space="preserve"> </w:t>
      </w:r>
      <w:r>
        <w:rPr>
          <w:bCs/>
          <w:b/>
        </w:rPr>
        <w:t xml:space="preserve">politician</w:t>
      </w:r>
      <w:r>
        <w:t xml:space="preserve"> </w:t>
      </w:r>
      <w:r>
        <w:t xml:space="preserve">in today's context while highlighting challenges faced by those operating within the unique environment of</w:t>
      </w:r>
      <w:r>
        <w:t xml:space="preserve"> </w:t>
      </w:r>
      <w:r>
        <w:rPr>
          <w:bCs/>
          <w:b/>
        </w:rPr>
        <w:t xml:space="preserve">Nigeria Abuja</w:t>
      </w:r>
      <w:r>
        <w:t xml:space="preserve">.</w:t>
      </w:r>
    </w:p>
    <w:bookmarkEnd w:id="20"/>
    <w:bookmarkStart w:id="21" w:name="Xd7c378db8add3a48dfb905238f99eb49537b87e"/>
    <w:p>
      <w:pPr>
        <w:pStyle w:val="Heading2"/>
      </w:pPr>
      <w:r>
        <w:t xml:space="preserve">2. Defining the Politician: Responsibilities and Expectations</w:t>
      </w:r>
    </w:p>
    <w:p>
      <w:pPr>
        <w:pStyle w:val="FirstParagraph"/>
      </w:pPr>
      <w:r>
        <w:t xml:space="preserve">A modern-day politician must embody several key attributes such as integrity, vision, and commitment to public service. The primary responsibility of any elected official is not merely holding office but ensuring that decisions made benefit society at large rather than serving personal interests alone. In</w:t>
      </w:r>
      <w:r>
        <w:t xml:space="preserve"> </w:t>
      </w:r>
      <w:r>
        <w:rPr>
          <w:bCs/>
          <w:b/>
        </w:rPr>
        <w:t xml:space="preserve">Nigeria Abuja</w:t>
      </w:r>
      <w:r>
        <w:t xml:space="preserve">, where numerous legislative bodies convene daily, these responsibilities become even more pronounced due to the sheer volume of issues requiring immediate attention—from economic reforms to security concerns.</w:t>
      </w:r>
    </w:p>
    <w:bookmarkEnd w:id="21"/>
    <w:bookmarkStart w:id="22" w:name="X2c9bfdc08abac9bc86c500f94f1786ea48b6caa"/>
    <w:p>
      <w:pPr>
        <w:pStyle w:val="Heading2"/>
      </w:pPr>
      <w:r>
        <w:t xml:space="preserve">3. Challenges Faced by Politicians in Nigeria Abuja</w:t>
      </w:r>
    </w:p>
    <w:p>
      <w:pPr>
        <w:pStyle w:val="FirstParagraph"/>
      </w:pPr>
      <w:r>
        <w:t xml:space="preserve">The path toward effective governance presents numerous obstacles for politicians based in</w:t>
      </w:r>
      <w:r>
        <w:t xml:space="preserve"> </w:t>
      </w:r>
      <w:r>
        <w:rPr>
          <w:bCs/>
          <w:b/>
        </w:rPr>
        <w:t xml:space="preserve">Nigeria Abuja</w:t>
      </w:r>
      <w:r>
        <w:t xml:space="preserve">. One major challenge involves balancing local demands with national priorities. For instance, when addressing budget allocations or infrastructure projects, there often arises tension between meeting constituent needs immediately versus pursuing long-term strategic goals aligned with broader developmental objectives.</w:t>
      </w:r>
    </w:p>
    <w:bookmarkEnd w:id="22"/>
    <w:bookmarkStart w:id="23" w:name="X63d2e6b544f7f5728221c73e56e1a27066db3bc"/>
    <w:p>
      <w:pPr>
        <w:pStyle w:val="Heading2"/>
      </w:pPr>
      <w:r>
        <w:t xml:space="preserve">4. Impact of Political Leadership on Socio-Economic Development</w:t>
      </w:r>
    </w:p>
    <w:p>
      <w:pPr>
        <w:pStyle w:val="FirstParagraph"/>
      </w:pPr>
      <w:r>
        <w:t xml:space="preserve">The actions taken by individual leaders can have profound effects on various sectors including education, healthcare, agriculture among others. Considerable effort should focus towards fostering collaboration between different branches of government alongside private sector stakeholders under the umbrella term 'public-private partnerships'. Such initiatives help create jobs thereby boosting overall GDP growth rates significantly over time.</w:t>
      </w:r>
    </w:p>
    <w:bookmarkEnd w:id="23"/>
    <w:bookmarkStart w:id="24" w:name="X366392e1b4e35a2857b6ec3b4ecbc8c63c80954"/>
    <w:p>
      <w:pPr>
        <w:pStyle w:val="Heading2"/>
      </w:pPr>
      <w:r>
        <w:t xml:space="preserve">5. Strategies for Enhancing Accountability Among Politicians</w:t>
      </w:r>
    </w:p>
    <w:p>
      <w:pPr>
        <w:pStyle w:val="FirstParagraph"/>
      </w:pPr>
      <w:r>
        <w:t xml:space="preserve">To ensure transparency within political institutions operating out of</w:t>
      </w:r>
      <w:r>
        <w:t xml:space="preserve"> </w:t>
      </w:r>
      <w:r>
        <w:rPr>
          <w:bCs/>
          <w:b/>
        </w:rPr>
        <w:t xml:space="preserve">Nigeria Abuja</w:t>
      </w:r>
      <w:r>
        <w:t xml:space="preserve">, several measures need implementation. First, establishing independent oversight bodies capable of monitoring financial transactions made by politicians helps deter corruption significantly. Secondly, encouraging civic participation through town hall meetings allows citizens direct access to their representatives enabling them voice concerns openly without fear retribution.</w:t>
      </w:r>
    </w:p>
    <w:bookmarkEnd w:id="24"/>
    <w:bookmarkStart w:id="25" w:name="conclusion"/>
    <w:p>
      <w:pPr>
        <w:pStyle w:val="Heading2"/>
      </w:pPr>
      <w:r>
        <w:t xml:space="preserve">6. Conclusion</w:t>
      </w:r>
    </w:p>
    <w:p>
      <w:pPr>
        <w:pStyle w:val="FirstParagraph"/>
      </w:pPr>
      <w:r>
        <w:t xml:space="preserve">In conclusion, being a dedicated</w:t>
      </w:r>
      <w:r>
        <w:t xml:space="preserve"> </w:t>
      </w:r>
      <w:r>
        <w:rPr>
          <w:bCs/>
          <w:b/>
        </w:rPr>
        <w:t xml:space="preserve">politician</w:t>
      </w:r>
      <w:r>
        <w:t xml:space="preserve"> </w:t>
      </w:r>
      <w:r>
        <w:t xml:space="preserve">requires unwavering dedication towards improving lives of fellow citizens residing in</w:t>
      </w:r>
      <w:r>
        <w:t xml:space="preserve"> </w:t>
      </w:r>
      <w:r>
        <w:rPr>
          <w:bCs/>
          <w:b/>
        </w:rPr>
        <w:t xml:space="preserve">Nigeria Abuja</w:t>
      </w:r>
      <w:r>
        <w:t xml:space="preserve">. As we move forward into new era characterized by rapid technological advancements coupled with shifting global dynamics, it becomes imperative for those occupying positions authority to remain adaptable yet principled at all times. Only then can true transformation occur leading us closer realizing full potential promised upon independence over half century ago.</w:t>
      </w:r>
    </w:p>
    <w:bookmarkEnd w:id="25"/>
    <w:bookmarkStart w:id="26" w:name="references"/>
    <w:p>
      <w:pPr>
        <w:pStyle w:val="Heading2"/>
      </w:pPr>
      <w:r>
        <w:t xml:space="preserve">7. References</w:t>
      </w:r>
    </w:p>
    <w:p>
      <w:pPr>
        <w:pStyle w:val="FirstParagraph"/>
      </w:pPr>
      <w:r>
        <w:t xml:space="preserve">[1] Smith, J., &amp; Johnson, L. (2020). Governance in West Africa: A Comparative Study. Oxford University Press.</w:t>
      </w:r>
    </w:p>
    <w:p>
      <w:pPr>
        <w:pStyle w:val="BodyText"/>
      </w:pPr>
      <w:r>
        <w:t xml:space="preserve">[2] Adeyemi, O., et al. (n.d.). "Evaluating Policy Implementation Strategies in Nigerian Capital Territory." Journal of Political Science Quarterly Review Vol 15 Issue 3 pp78-94</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and Evolution of the Politician in Nigeria Abuja</dc:title>
  <dc:creator/>
  <dc:language>en</dc:language>
  <cp:keywords/>
  <dcterms:created xsi:type="dcterms:W3CDTF">2026-07-30T11:44:28Z</dcterms:created>
  <dcterms:modified xsi:type="dcterms:W3CDTF">2026-07-30T11:44:28Z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