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Progress:</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the-architect-of-progress"/>
    <w:p>
      <w:pPr>
        <w:pStyle w:val="Heading1"/>
      </w:pPr>
      <w:r>
        <w:t xml:space="preserve">The Architect of Progress</w:t>
      </w:r>
    </w:p>
    <w:bookmarkStart w:id="20" w:name="Xc12a505ad0de460a5bf3a42c1c7e3625d459436"/>
    <w:p>
      <w:pPr>
        <w:pStyle w:val="Heading3"/>
      </w:pPr>
      <w:r>
        <w:t xml:space="preserve">Reimagining the Role of the Politician in United States San Francisco</w:t>
      </w:r>
    </w:p>
    <w:p>
      <w:pPr>
        <w:pStyle w:val="FirstParagraph"/>
      </w:pPr>
      <w:r>
        <w:rPr>
          <w:bCs/>
          <w:b/>
        </w:rPr>
        <w:t xml:space="preserve">Jane Doe, PhD Candidate in Urban Policy Studies</w:t>
      </w:r>
      <w:r>
        <w:br/>
      </w:r>
      <w:r>
        <w:t xml:space="preserve">Department of Political Science, University of California</w:t>
      </w:r>
      <w:r>
        <w:br/>
      </w:r>
      <w:r>
        <w:t xml:space="preserve">Email: jane.doe@university.edu</w:t>
      </w:r>
    </w:p>
    <w:bookmarkEnd w:id="20"/>
    <w:bookmarkStart w:id="21" w:name="abstract"/>
    <w:p>
      <w:pPr>
        <w:pStyle w:val="Heading2"/>
      </w:pPr>
      <w:r>
        <w:t xml:space="preserve">Abstract</w:t>
      </w:r>
    </w:p>
    <w:p>
      <w:pPr>
        <w:pStyle w:val="FirstParagraph"/>
      </w:pPr>
      <w:r>
        <w:t xml:space="preserve">This paper explores the evolving definition and responsibilities of the politician within the unique socio-political ecosystem of United States San Francisco. As a city characterized by extreme wealth disparities, rapid technological disruption, and dense urban density, San Francisco presents a critical case study for modern governance. This analysis argues that traditional political paradigms are insufficient for addressing contemporary challenges such as homelessness, housing affordability crises, and environmental sustainability. By examining recent legislative efforts and community engagement strategies in United States San Francisco, this paper posits that the modern politician must act not merely as a representative but as a facilitator of complex multi-stakeholder collaborations. The findings suggest that effective political leadership in this context requires a synthesis of technical expertise in urban planning, emotional intelligence for community mediation, and ethical rigor to manage the influence of private capital on public policy.</w:t>
      </w:r>
    </w:p>
    <w:bookmarkEnd w:id="21"/>
    <w:bookmarkStart w:id="22" w:name="introduction"/>
    <w:p>
      <w:pPr>
        <w:pStyle w:val="Heading2"/>
      </w:pPr>
      <w:r>
        <w:t xml:space="preserve">1. Introduction</w:t>
      </w:r>
    </w:p>
    <w:p>
      <w:pPr>
        <w:pStyle w:val="FirstParagraph"/>
      </w:pPr>
      <w:r>
        <w:t xml:space="preserve">The concept of the politician has historically been rooted in representation, advocacy, and legislative management. However, in the early twenty-first century, these traditional roles have been fundamentally challenged by the complexities of urban governance. Nowhere is this tension more palpable than in United States San Francisco. As one of the most significant economic and cultural hubs on the West Coast of United States San Francisco serves as a microcosm for broader national debates regarding inequality, technology regulation, and social justice.</w:t>
      </w:r>
    </w:p>
    <w:p>
      <w:pPr>
        <w:pStyle w:val="BodyText"/>
      </w:pPr>
      <w:r>
        <w:t xml:space="preserve">The city’s distinct identity—a convergence of global tech innovation, historic preservation, and profound social stratification—demands a new approach to political leadership. The politician in this context is no longer just an elected official; they are the central node in a vast network involving corporate giants, non-profit organizations, grassroots activists, and federal agencies. This paper aims to dissect the specific duties of the politician when operating within the high-stakes environment of United States San Francisco.</w:t>
      </w:r>
    </w:p>
    <w:bookmarkEnd w:id="22"/>
    <w:bookmarkStart w:id="23" w:name="X9b11ee7aef95cb30256464d74bae8ffa54bd781"/>
    <w:p>
      <w:pPr>
        <w:pStyle w:val="Heading2"/>
      </w:pPr>
      <w:r>
        <w:t xml:space="preserve">2. The Unique Context of United States San Francisco</w:t>
      </w:r>
    </w:p>
    <w:p>
      <w:pPr>
        <w:pStyle w:val="FirstParagraph"/>
      </w:pPr>
      <w:r>
        <w:t xml:space="preserve">To understand the role of the politician in this region, one must first appreciate its unique geography and economy. United States San Francisco is not merely a city; it is an economic engine that drives innovation across the globe yet struggles with internal structural inequities. The presence of major technology conglomerates has reshaped local labor markets, driving up living costs to unsustainable levels for many residents.</w:t>
      </w:r>
    </w:p>
    <w:p>
      <w:pPr>
        <w:pStyle w:val="BodyText"/>
      </w:pPr>
      <w:r>
        <w:t xml:space="preserve">In this environment, the politician faces a dual mandate: fostering an environment conducive to business growth while simultaneously ensuring equitable distribution of resources. Unlike other cities in United States San Francisco’s region or broader state context, the density and proximity of power mean that policy decisions have immediate and highly visible impacts. The politician must navigate a landscape where public opinion is highly informed and often polarized.</w:t>
      </w:r>
    </w:p>
    <w:bookmarkEnd w:id="23"/>
    <w:bookmarkStart w:id="26" w:name="X447d1e987ca5c01385f3f8ef82c3d7686eef489"/>
    <w:p>
      <w:pPr>
        <w:pStyle w:val="Heading2"/>
      </w:pPr>
      <w:r>
        <w:t xml:space="preserve">3. Redefining the Politician: From Representative to Facilitator</w:t>
      </w:r>
    </w:p>
    <w:p>
      <w:pPr>
        <w:pStyle w:val="FirstParagraph"/>
      </w:pPr>
      <w:r>
        <w:t xml:space="preserve">The traditional model of the politician involves listening to constituents, drafting legislation, and voting on bills. However, in United States San Francisco, this linear process is often inadequate for solving non-linear problems such as homelessness or housing shortages. Consequently, the role of the politician has shifted toward that of a facilitator.</w:t>
      </w:r>
    </w:p>
    <w:bookmarkStart w:id="24" w:name="multi-stakeholder-collaboration"/>
    <w:p>
      <w:pPr>
        <w:pStyle w:val="Heading3"/>
      </w:pPr>
      <w:r>
        <w:t xml:space="preserve">3.1 Multi-Stakeholder Collaboration</w:t>
      </w:r>
    </w:p>
    <w:p>
      <w:pPr>
        <w:pStyle w:val="FirstParagraph"/>
      </w:pPr>
      <w:r>
        <w:t xml:space="preserve">The modern politician in United States San Francisco must act as a broker between disparate groups. For instance, resolving zoning disputes requires collaboration between developers, neighborhood associations, city planners, and environmental groups. The politician’s ability to mediate these conflicts determines the efficacy of their governance. This requires skills often associated with corporate mediation rather than traditional political campaigning.</w:t>
      </w:r>
    </w:p>
    <w:bookmarkEnd w:id="24"/>
    <w:bookmarkStart w:id="25" w:name="data-driven-governance"/>
    <w:p>
      <w:pPr>
        <w:pStyle w:val="Heading3"/>
      </w:pPr>
      <w:r>
        <w:t xml:space="preserve">3.2 Data-Driven Governance</w:t>
      </w:r>
    </w:p>
    <w:p>
      <w:pPr>
        <w:pStyle w:val="FirstParagraph"/>
      </w:pPr>
      <w:r>
        <w:t xml:space="preserve">Furthermore, the politician in United States San Francisco is increasingly expected to possess digital literacy. With the city generating vast amounts of data regarding traffic, energy usage, and public health, the politician must interpret this data to craft evidence-based policies. This shifts the burden of political argument from ideological rhetoric to technical analysis.</w:t>
      </w:r>
    </w:p>
    <w:bookmarkEnd w:id="25"/>
    <w:bookmarkEnd w:id="26"/>
    <w:bookmarkStart w:id="30" w:name="Xbd60ee2593771b6720594fe4cd86ffbc2c39ebe"/>
    <w:p>
      <w:pPr>
        <w:pStyle w:val="Heading2"/>
      </w:pPr>
      <w:r>
        <w:t xml:space="preserve">4. Key Challenges Facing the Politician in United States San Francisco</w:t>
      </w:r>
    </w:p>
    <w:p>
      <w:pPr>
        <w:pStyle w:val="FirstParagraph"/>
      </w:pPr>
      <w:r>
        <w:t xml:space="preserve">The environment of United States San Francisco presents specific hurdles that define the daily work of its politicians.</w:t>
      </w:r>
    </w:p>
    <w:bookmarkStart w:id="27" w:name="the-housing-crisis"/>
    <w:p>
      <w:pPr>
        <w:pStyle w:val="Heading3"/>
      </w:pPr>
      <w:r>
        <w:t xml:space="preserve">4.1 The Housing Crisis</w:t>
      </w:r>
    </w:p>
    <w:p>
      <w:pPr>
        <w:pStyle w:val="FirstParagraph"/>
      </w:pPr>
      <w:r>
        <w:t xml:space="preserve">Housing affordability is perhaps the most pressing issue for any politician in United States San Francisco. With median home prices among the highest in the nation, political capital is often spent on debates over zoning laws and rent control measures. The politician must balance market forces with social welfare, a task that requires nuanced understanding of real estate economics and human rights.</w:t>
      </w:r>
    </w:p>
    <w:bookmarkEnd w:id="27"/>
    <w:bookmarkStart w:id="28" w:name="homelessness-and-public-space"/>
    <w:p>
      <w:pPr>
        <w:pStyle w:val="Heading3"/>
      </w:pPr>
      <w:r>
        <w:t xml:space="preserve">4.2 Homelessness and Public Space</w:t>
      </w:r>
    </w:p>
    <w:p>
      <w:pPr>
        <w:pStyle w:val="FirstParagraph"/>
      </w:pPr>
      <w:r>
        <w:t xml:space="preserve">The visible presence of homelessness in the streets of United States San Francisco creates constant pressure on local government. Politicians are tasked with implementing solutions that range from emergency shelter funding to long-term mental health care integration. This challenge is not just logistical but deeply moral, requiring the politician to engage with vulnerable populations directly.</w:t>
      </w:r>
    </w:p>
    <w:bookmarkEnd w:id="28"/>
    <w:bookmarkStart w:id="29" w:name="technological-disruption-and-regulation"/>
    <w:p>
      <w:pPr>
        <w:pStyle w:val="Heading3"/>
      </w:pPr>
      <w:r>
        <w:t xml:space="preserve">4.3 Technological Disruption and Regulation</w:t>
      </w:r>
    </w:p>
    <w:p>
      <w:pPr>
        <w:pStyle w:val="FirstParagraph"/>
      </w:pPr>
      <w:r>
        <w:t xml:space="preserve">As the home of Silicon Valley, United States San Francisco is on the front lines of debates regarding artificial intelligence, gig economy labor rights, and data privacy. The politician here plays a crucial role in setting regulatory precedents that may influence national policy. They must possess the technical acumen to regulate emerging industries without stifling innovation.</w:t>
      </w:r>
    </w:p>
    <w:bookmarkEnd w:id="29"/>
    <w:bookmarkEnd w:id="30"/>
    <w:bookmarkStart w:id="31" w:name="X69131ebfc04714cb30ee8392cae894fe20e3306"/>
    <w:p>
      <w:pPr>
        <w:pStyle w:val="Heading2"/>
      </w:pPr>
      <w:r>
        <w:t xml:space="preserve">5. Ethical Considerations and Corporate Influence</w:t>
      </w:r>
    </w:p>
    <w:p>
      <w:pPr>
        <w:pStyle w:val="FirstParagraph"/>
      </w:pPr>
      <w:r>
        <w:t xml:space="preserve">A significant challenge for the politician in United States San Francisco is managing the disproportionate influence of corporate interests. The close ties between major employers and local government raise questions about campaign finance, lobbying, and regulatory capture. To maintain legitimacy, the politician must adhere to strict ethical standards while ensuring that public policy serves the broader community rather than a privileged few.</w:t>
      </w:r>
    </w:p>
    <w:p>
      <w:pPr>
        <w:pStyle w:val="BodyText"/>
      </w:pPr>
      <w:r>
        <w:t xml:space="preserve">Transparency becomes a primary tool for accountability. Politicians who operate with open data initiatives and clear conflict-of-interest policies are better positioned to maintain public trust in United States San Francisco.</w:t>
      </w:r>
    </w:p>
    <w:bookmarkEnd w:id="31"/>
    <w:bookmarkStart w:id="32" w:name="conclusion"/>
    <w:p>
      <w:pPr>
        <w:pStyle w:val="Heading2"/>
      </w:pPr>
      <w:r>
        <w:t xml:space="preserve">6. Conclusion</w:t>
      </w:r>
    </w:p>
    <w:p>
      <w:pPr>
        <w:pStyle w:val="FirstParagraph"/>
      </w:pPr>
      <w:r>
        <w:t xml:space="preserve">In conclusion, the role of the politician in United States San Francisco is undergoing a profound transformation. It is no longer sufficient to rely on traditional political instincts; success requires a multifaceted approach that combines empathy, technical expertise, and collaborative governance. The politician must be an architect of progress, building bridges between conflicting interests and leveraging data to improve urban life.</w:t>
      </w:r>
    </w:p>
    <w:p>
      <w:pPr>
        <w:pStyle w:val="BodyText"/>
      </w:pPr>
      <w:r>
        <w:t xml:space="preserve">As United States San Francisco continues to evolve as a global center for technology and culture, the expectations placed upon its political leaders will only increase. Future research should focus on longitudinal studies of policy outcomes in United States San Francisco to further refine best practices for political leadership in complex urban environments. The lessons learned from United States San Francisco may well provide a blueprint for other cities grappling with similar challenges of inequality, density, and rapid change.</w:t>
      </w:r>
    </w:p>
    <w:bookmarkEnd w:id="32"/>
    <w:bookmarkStart w:id="33" w:name="references"/>
    <w:p>
      <w:pPr>
        <w:pStyle w:val="Heading2"/>
      </w:pPr>
      <w:r>
        <w:t xml:space="preserve">References</w:t>
      </w:r>
    </w:p>
    <w:p>
      <w:pPr>
        <w:numPr>
          <w:ilvl w:val="0"/>
          <w:numId w:val="1001"/>
        </w:numPr>
        <w:pStyle w:val="Compact"/>
      </w:pPr>
      <w:r>
        <w:t xml:space="preserve">Smith, J. (2023). *Urban Dynamics in the Age of Tech*. New York University Press.</w:t>
      </w:r>
    </w:p>
    <w:p>
      <w:pPr>
        <w:numPr>
          <w:ilvl w:val="0"/>
          <w:numId w:val="1001"/>
        </w:numPr>
        <w:pStyle w:val="Compact"/>
      </w:pPr>
      <w:r>
        <w:t xml:space="preserve">Doe, A. &amp; Lee, B. (2022). "Zoning and Social Equity in San Francisco." *Journal of Urban Policy*, 45(3), 112-130.</w:t>
      </w:r>
    </w:p>
    <w:p>
      <w:pPr>
        <w:numPr>
          <w:ilvl w:val="0"/>
          <w:numId w:val="1001"/>
        </w:numPr>
        <w:pStyle w:val="Compact"/>
      </w:pPr>
      <w:r>
        <w:t xml:space="preserve">City and County of San Francisco. (2024). *Annual Report on Housing and Homelessness*. Office of the Mayor.</w:t>
      </w:r>
    </w:p>
    <w:p>
      <w:pPr>
        <w:numPr>
          <w:ilvl w:val="0"/>
          <w:numId w:val="1001"/>
        </w:numPr>
        <w:pStyle w:val="Compact"/>
      </w:pPr>
      <w:r>
        <w:t xml:space="preserve">Garcia, M. (2023). "The Ethics of Lobbying in High-Density Urban Centers." *Political Science Quarterly*, 18(1), 55-70.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Progress: Reimagining the Role of the Politician in United States San Francisco</dc:title>
  <dc:creator/>
  <dc:language>en</dc:language>
  <cp:keywords/>
  <dcterms:created xsi:type="dcterms:W3CDTF">2026-07-29T19:39:33Z</dcterms:created>
  <dcterms:modified xsi:type="dcterms:W3CDTF">2026-07-29T19:39:33Z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