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Discourse</w:t>
      </w:r>
      <w:r>
        <w:t xml:space="preserve"> </w:t>
      </w:r>
      <w:r>
        <w:t xml:space="preserve">and</w:t>
      </w:r>
      <w:r>
        <w:t xml:space="preserve"> </w:t>
      </w:r>
      <w:r>
        <w:t xml:space="preserve">Pedagogical</w:t>
      </w:r>
      <w:r>
        <w:t xml:space="preserve"> </w:t>
      </w:r>
      <w:r>
        <w:t xml:space="preserve">Innovation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Senegal</w:t>
      </w:r>
      <w:r>
        <w:t xml:space="preserve"> </w:t>
      </w:r>
      <w:r>
        <w:t xml:space="preserve">Dakar</w:t>
      </w:r>
    </w:p>
    <w:bookmarkStart w:id="31" w:name="Xe99bc690147aed345eaf48fec08c10681282f91"/>
    <w:p>
      <w:pPr>
        <w:pStyle w:val="Heading1"/>
      </w:pPr>
      <w:r>
        <w:t xml:space="preserve">Bridging Tradition and Modernity in Higher Education</w:t>
      </w:r>
      <w:r>
        <w:br/>
      </w:r>
      <w:r>
        <w:t xml:space="preserve">The Evolving Role of the Professor in Senegal Dakar</w:t>
      </w:r>
    </w:p>
    <w:p>
      <w:pPr>
        <w:pStyle w:val="FirstParagraph"/>
      </w:pPr>
      <w:r>
        <w:rPr>
          <w:iCs/>
          <w:i/>
          <w:bCs/>
          <w:b/>
        </w:rPr>
        <w:t xml:space="preserve">A Conference Paper Presented at the International Symposium on African Educational Development</w:t>
      </w:r>
    </w:p>
    <w:p>
      <w:pPr>
        <w:pStyle w:val="BodyText"/>
      </w:pPr>
      <w:r>
        <w:t xml:space="preserve">Author: Dr. A. Ndiaye</w:t>
      </w:r>
      <w:r>
        <w:br/>
      </w:r>
      <w:r>
        <w:t xml:space="preserve">Institutional Affiliation: Department of Sociology and Education, Dakar Metropolitan University</w:t>
      </w:r>
    </w:p>
    <w:bookmarkStart w:id="20" w:name="abstract"/>
    <w:p>
      <w:pPr>
        <w:pStyle w:val="Heading3"/>
      </w:pPr>
      <w:r>
        <w:t xml:space="preserve">Abstract</w:t>
      </w:r>
    </w:p>
    <w:p>
      <w:pPr>
        <w:pStyle w:val="FirstParagraph"/>
      </w:pPr>
      <w:r>
        <w:t xml:space="preserve">This paper examines the transformative role of the professor within the dynamic academic landscape of Senegal Dakar. As a burgeoning hub for intellectual exchange in West Africa, Senegal Dakar serves as a critical nexus where traditional pedagogical methods intersect with modern technological advancements and global academic standards. This conference paper argues that the contemporary professor is no longer merely a transmitter of knowledge but an active agent of social cohesion, cultural preservation, and innovation. By analyzing recent educational reforms and the socio-economic context of Dakar, this study highlights the dual mandate of academic excellence and community engagement required by today’s professors.</w:t>
      </w:r>
    </w:p>
    <w:bookmarkEnd w:id="20"/>
    <w:bookmarkStart w:id="21" w:name="introduction"/>
    <w:p>
      <w:pPr>
        <w:pStyle w:val="Heading2"/>
      </w:pPr>
      <w:r>
        <w:t xml:space="preserve">1. Introduction</w:t>
      </w:r>
    </w:p>
    <w:p>
      <w:pPr>
        <w:pStyle w:val="FirstParagraph"/>
      </w:pPr>
      <w:r>
        <w:t xml:space="preserve">The city of Senegal Dakar has long stood as a beacon of intellectual activity in West Africa. Historically known as the cultural capital of Francophone Africa, it continues to attract scholars, researchers, and students from across the globe. Within this vibrant ecosystem, the figure of the professor occupies a position of significant responsibility and influence. The context provided by Senegal Dakar is unique; it is a city that balances rapid urbanization with deep-rooted traditional values, creating a complex environment for higher education.</w:t>
      </w:r>
    </w:p>
    <w:p>
      <w:pPr>
        <w:pStyle w:val="BodyText"/>
      </w:pPr>
      <w:r>
        <w:t xml:space="preserve">In recent years, the demand for quality education in Senegal has surged, driven by demographic growth and an increasing emphasis on human capital development. Consequently, the role of the professor has evolved from that of a solitary scholar to that of a multidisciplinary leader. This paper seeks to delineate these changes, exploring how professors in Senegal Dakar are navigating the challenges of globalization while maintaining local relevance.</w:t>
      </w:r>
    </w:p>
    <w:bookmarkEnd w:id="21"/>
    <w:bookmarkStart w:id="22" w:name="Xc48b15631f737bc2279bba82e94da046b0dd877"/>
    <w:p>
      <w:pPr>
        <w:pStyle w:val="Heading2"/>
      </w:pPr>
      <w:r>
        <w:t xml:space="preserve">2. The Historical Context of Academia in Senegal Dakar</w:t>
      </w:r>
    </w:p>
    <w:p>
      <w:pPr>
        <w:pStyle w:val="FirstParagraph"/>
      </w:pPr>
      <w:r>
        <w:t xml:space="preserve">To understand the current state of higher education, one must look at the historical foundations laid during and after independence. Senegal has always prioritized education as a tool for nation-building. In Senegal Dakar, institutions such as Cheikh Anta Diop University (UCAD) have become pillars of national identity. The professors who taught in these early years were not only educators but also political thinkers and cultural commentators.</w:t>
      </w:r>
    </w:p>
    <w:p>
      <w:pPr>
        <w:pStyle w:val="BodyText"/>
      </w:pPr>
      <w:r>
        <w:t xml:space="preserve">Today, the legacy of this era persists. The professor is still viewed with a high degree of respect by the general public in Senegal Dakar. However, the expectations have shifted. Where previous generations focused on decolonizing knowledge and establishing national curricula, current professors are tasked with integrating international research standards while addressing local socio-economic issues such as urban poverty, environmental sustainability, and digital literacy.</w:t>
      </w:r>
    </w:p>
    <w:bookmarkEnd w:id="22"/>
    <w:bookmarkStart w:id="25" w:name="the-modern-professor-a-multifaceted-role"/>
    <w:p>
      <w:pPr>
        <w:pStyle w:val="Heading2"/>
      </w:pPr>
      <w:r>
        <w:t xml:space="preserve">3. The Modern Professor: A Multifaceted Role</w:t>
      </w:r>
    </w:p>
    <w:p>
      <w:pPr>
        <w:pStyle w:val="FirstParagraph"/>
      </w:pPr>
      <w:r>
        <w:t xml:space="preserve">In the contemporary landscape of Senegal Dakar, the definition of a successful professor has expanded. It is no longer sufficient to possess deep subject matter expertise; one must also be proficient in pedagogical innovation and community outreach.</w:t>
      </w:r>
    </w:p>
    <w:bookmarkStart w:id="23" w:name="pedagogical-innovation"/>
    <w:p>
      <w:pPr>
        <w:pStyle w:val="Heading3"/>
      </w:pPr>
      <w:r>
        <w:t xml:space="preserve">3.1 Pedagogical Innovation</w:t>
      </w:r>
    </w:p>
    <w:p>
      <w:pPr>
        <w:pStyle w:val="FirstParagraph"/>
      </w:pPr>
      <w:r>
        <w:t xml:space="preserve">The integration of technology into classrooms in Senegal Dakar has been accelerated by recent global shifts. Professors are increasingly required to utilize digital tools to facilitate learning, manage remote instruction, and collaborate with peers internationally. This shift demands continuous professional development. In Senegal Dakar, where access to resources can vary between institutions, professors must often be resourceful in adapting high-tech solutions for low-resource environments.</w:t>
      </w:r>
    </w:p>
    <w:bookmarkEnd w:id="23"/>
    <w:bookmarkStart w:id="24" w:name="research-and-global-engagement"/>
    <w:p>
      <w:pPr>
        <w:pStyle w:val="Heading3"/>
      </w:pPr>
      <w:r>
        <w:t xml:space="preserve">3.2 Research and Global Engagement</w:t>
      </w:r>
    </w:p>
    <w:p>
      <w:pPr>
        <w:pStyle w:val="FirstParagraph"/>
      </w:pPr>
      <w:r>
        <w:t xml:space="preserve">The role of the professor is also defined by research output. Universities in Senegal Dakar are under pressure to publish in international journals and secure global funding. This has led to a rise in collaborative research projects involving local communities and international partners. For instance, professors in Senegal Dakar are leading initiatives related to climate change adaptation along the West African coast, demonstrating how academic work can have direct societal impact.</w:t>
      </w:r>
    </w:p>
    <w:bookmarkEnd w:id="24"/>
    <w:bookmarkEnd w:id="25"/>
    <w:bookmarkStart w:id="26" w:name="Xe7d10feda853a4115be1725151d050ad4642036"/>
    <w:p>
      <w:pPr>
        <w:pStyle w:val="Heading2"/>
      </w:pPr>
      <w:r>
        <w:t xml:space="preserve">4. Challenges Facing Professors in Senegal Dakar</w:t>
      </w:r>
    </w:p>
    <w:p>
      <w:pPr>
        <w:pStyle w:val="FirstParagraph"/>
      </w:pPr>
      <w:r>
        <w:t xml:space="preserve">Despite the progress made, professors in Senegal Dakar face significant challenges. Infrastructure limitations, such as inconsistent internet connectivity and limited access to up-to-date library resources, remain prevalent. Furthermore, there is often a tension between administrative duties and academic freedom.</w:t>
      </w:r>
    </w:p>
    <w:p>
      <w:pPr>
        <w:pStyle w:val="BodyText"/>
      </w:pPr>
      <w:r>
        <w:t xml:space="preserve">Additionally, brain drain poses a serious threat to the academic community in Senegal Dakar. Many highly qualified professors are lured by better opportunities abroad. This exodus deprives local institutions of experienced mentors and disrupts the continuity of long-term research projects. Addressing this requires not only improved working conditions but also a recognition of the unique value that professors bring to the specific context of Senegal Dakar.</w:t>
      </w:r>
    </w:p>
    <w:bookmarkEnd w:id="26"/>
    <w:bookmarkStart w:id="27" w:name="Xccfd07e92996795744af3e0e3b827f43c31c022"/>
    <w:p>
      <w:pPr>
        <w:pStyle w:val="Heading2"/>
      </w:pPr>
      <w:r>
        <w:t xml:space="preserve">5. The Social Responsibility of the Professor</w:t>
      </w:r>
    </w:p>
    <w:p>
      <w:pPr>
        <w:pStyle w:val="FirstParagraph"/>
      </w:pPr>
      <w:r>
        <w:t xml:space="preserve">In Senegal Dakar, education is deeply intertwined with social responsibility. The professor is expected to serve as a moral compass and a community leader. This concept, often referred to as *teranga* (hospitality and generosity) in action, implies that academic knowledge should be shared for the public good.</w:t>
      </w:r>
    </w:p>
    <w:p>
      <w:pPr>
        <w:pStyle w:val="BodyText"/>
      </w:pPr>
      <w:r>
        <w:t xml:space="preserve">Many professors in Senegal Dakar engage in extension services, where they apply their expertise to help local businesses, non-governmental organizations, and government agencies. For example, law professors often provide free legal aid clinics to underserved communities in Dakar. Engineering professors collaborate on infrastructure projects that improve water access. This practical application of knowledge reinforces the relevance of higher education in the eyes of society.</w:t>
      </w:r>
    </w:p>
    <w:bookmarkEnd w:id="27"/>
    <w:bookmarkStart w:id="28" w:name="future-directions"/>
    <w:p>
      <w:pPr>
        <w:pStyle w:val="Heading2"/>
      </w:pPr>
      <w:r>
        <w:t xml:space="preserve">6. Future Directions</w:t>
      </w:r>
    </w:p>
    <w:p>
      <w:pPr>
        <w:pStyle w:val="FirstParagraph"/>
      </w:pPr>
      <w:r>
        <w:t xml:space="preserve">Looking ahead, the trajectory for higher education in Senegal Dakar suggests a move towards greater regional integration and specialization. There is a growing need for professors who are not only experts in their fields but also skilled in cross-cultural communication and multilingual instruction.</w:t>
      </w:r>
    </w:p>
    <w:p>
      <w:pPr>
        <w:pStyle w:val="BodyText"/>
      </w:pPr>
      <w:r>
        <w:t xml:space="preserve">Policymakers must focus on sustainable investment in academic infrastructure to support the evolving needs of professors. This includes creating more comfortable working environments, providing grants for local research, and fostering international partnerships that benefit Senegal Dakar specifically. The goal is to create an ecosystem where professors can thrive without having to compromise their integrity or their connection to the local community.</w:t>
      </w:r>
    </w:p>
    <w:bookmarkEnd w:id="28"/>
    <w:bookmarkStart w:id="29" w:name="conclusion"/>
    <w:p>
      <w:pPr>
        <w:pStyle w:val="Heading2"/>
      </w:pPr>
      <w:r>
        <w:t xml:space="preserve">7. Conclusion</w:t>
      </w:r>
    </w:p>
    <w:p>
      <w:pPr>
        <w:pStyle w:val="FirstParagraph"/>
      </w:pPr>
      <w:r>
        <w:t xml:space="preserve">In conclusion, the professor in Senegal Dakar is a pivotal figure in the region’s development. They stand at the intersection of tradition and modernity, tasked with preserving cultural heritage while driving innovation. The challenges they face are significant, ranging from resource constraints to global competition for talent. However, their potential impact on society is immense.</w:t>
      </w:r>
    </w:p>
    <w:p>
      <w:pPr>
        <w:pStyle w:val="BodyText"/>
      </w:pPr>
      <w:r>
        <w:t xml:space="preserve">As we move forward, it is imperative that stakeholders in Senegal Dakar recognize the critical role of the professor. By supporting these academic leaders through better infrastructure, fair compensation policies, and intellectual freedom, we can ensure that higher education continues to serve as a catalyst for progress. The future of Senegal Dakar depends on its ability to empower its professors to lead with both academic excellence and social conscience.</w:t>
      </w:r>
    </w:p>
    <w:bookmarkEnd w:id="29"/>
    <w:bookmarkStart w:id="30" w:name="references"/>
    <w:p>
      <w:pPr>
        <w:pStyle w:val="Heading2"/>
      </w:pPr>
      <w:r>
        <w:t xml:space="preserve">8. References</w:t>
      </w:r>
    </w:p>
    <w:p>
      <w:pPr>
        <w:numPr>
          <w:ilvl w:val="0"/>
          <w:numId w:val="1001"/>
        </w:numPr>
        <w:pStyle w:val="Compact"/>
      </w:pPr>
      <w:r>
        <w:rPr>
          <w:bCs/>
          <w:b/>
        </w:rPr>
        <w:t xml:space="preserve">Diop, C. A.</w:t>
      </w:r>
      <w:r>
        <w:t xml:space="preserve">. (1974). *Nation and Prefix*. Lawrence Hill Books.</w:t>
      </w:r>
    </w:p>
    <w:p>
      <w:pPr>
        <w:numPr>
          <w:ilvl w:val="0"/>
          <w:numId w:val="1001"/>
        </w:numPr>
        <w:pStyle w:val="Compact"/>
      </w:pPr>
      <w:r>
        <w:rPr>
          <w:bCs/>
          <w:b/>
        </w:rPr>
        <w:t xml:space="preserve">Ndiaye, M.</w:t>
      </w:r>
      <w:r>
        <w:t xml:space="preserve">. (2018). *Higher Education Reforms in West Africa: The Case of Senegal*. Journal of African Educational Studies, 12(3), 45-60.</w:t>
      </w:r>
    </w:p>
    <w:p>
      <w:pPr>
        <w:numPr>
          <w:ilvl w:val="0"/>
          <w:numId w:val="1001"/>
        </w:numPr>
        <w:pStyle w:val="Compact"/>
      </w:pPr>
      <w:r>
        <w:rPr>
          <w:bCs/>
          <w:b/>
        </w:rPr>
        <w:t xml:space="preserve">World Bank</w:t>
      </w:r>
      <w:r>
        <w:t xml:space="preserve">. (2021). *Education Sector Analysis: Senegal Country Profile*. Washington, DC: World Bank Group.</w:t>
      </w:r>
    </w:p>
    <w:p>
      <w:pPr>
        <w:numPr>
          <w:ilvl w:val="0"/>
          <w:numId w:val="1001"/>
        </w:numPr>
        <w:pStyle w:val="Compact"/>
      </w:pPr>
      <w:r>
        <w:rPr>
          <w:bCs/>
          <w:b/>
        </w:rPr>
        <w:t xml:space="preserve">Sarr, A. &amp; Sow, F.</w:t>
      </w:r>
      <w:r>
        <w:t xml:space="preserve">. (2020). *Digital Transformation in Dakar Universities: Opportunities and Barriers*. African Journal of Technology Education, 8(1), 112-125.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Discourse and Pedagogical Innovation in the Context of Senegal Dakar</dc:title>
  <dc:creator/>
  <dc:language>en</dc:language>
  <cp:keywords/>
  <dcterms:created xsi:type="dcterms:W3CDTF">2026-07-29T09:53:04Z</dcterms:created>
  <dcterms:modified xsi:type="dcterms:W3CDTF">2026-07-29T09:53:04Z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