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Córdoba</w:t>
      </w:r>
    </w:p>
    <w:bookmarkStart w:id="29" w:name="X98d8f52887f9ec2fd3d1951e8fa8e258ae87a68"/>
    <w:p>
      <w:pPr>
        <w:pStyle w:val="Heading1"/>
      </w:pPr>
      <w:r>
        <w:t xml:space="preserve">The Strategic Evolution of the Project Manager in Argentina</w:t>
      </w:r>
    </w:p>
    <w:bookmarkStart w:id="20" w:name="X0f3b4f3f308aa4cf227616353cb211556081dce"/>
    <w:p>
      <w:pPr>
        <w:pStyle w:val="Heading2"/>
      </w:pPr>
      <w:r>
        <w:t xml:space="preserve">Contextualizing Leadership and Methodologies in Córdoba</w:t>
      </w:r>
    </w:p>
    <w:p>
      <w:pPr>
        <w:pStyle w:val="FirstParagraph"/>
      </w:pPr>
      <w:r>
        <w:rPr>
          <w:bCs/>
          <w:b/>
        </w:rPr>
        <w:t xml:space="preserve">Juan Pablo Martinez</w:t>
      </w:r>
      <w:r>
        <w:br/>
      </w:r>
      <w:r>
        <w:t xml:space="preserve">Department of Management Engineering, National University of Córdoba</w:t>
      </w:r>
      <w:r>
        <w:br/>
      </w:r>
      <w:r>
        <w:t xml:space="preserve">Córdoba, Argentina</w:t>
      </w:r>
      <w:r>
        <w:br/>
      </w:r>
      <w:r>
        <w:t xml:space="preserve">juan.martinez@unc.edu.ar</w:t>
      </w:r>
    </w:p>
    <w:bookmarkEnd w:id="20"/>
    <w:bookmarkStart w:id="21" w:name="abstract"/>
    <w:p>
      <w:pPr>
        <w:pStyle w:val="Heading2"/>
      </w:pPr>
      <w:r>
        <w:t xml:space="preserve">Abstract</w:t>
      </w:r>
    </w:p>
    <w:p>
      <w:pPr>
        <w:pStyle w:val="FirstParagraph"/>
      </w:pPr>
      <w:r>
        <w:t xml:space="preserve">This conference paper examines the contemporary role of the</w:t>
      </w:r>
      <w:r>
        <w:t xml:space="preserve"> </w:t>
      </w:r>
      <w:r>
        <w:rPr>
          <w:bCs/>
          <w:b/>
        </w:rPr>
        <w:t xml:space="preserve">Project Manager</w:t>
      </w:r>
      <w:r>
        <w:t xml:space="preserve"> </w:t>
      </w:r>
      <w:r>
        <w:t xml:space="preserve">within the dynamic economic landscape of Argentina, with a specific focus on the province and city of</w:t>
      </w:r>
      <w:r>
        <w:t xml:space="preserve"> </w:t>
      </w:r>
      <w:r>
        <w:rPr>
          <w:bCs/>
          <w:b/>
        </w:rPr>
        <w:t xml:space="preserve">Argentina Córdoba</w:t>
      </w:r>
      <w:r>
        <w:t xml:space="preserve">. As global business methodologies migrate to Latin American markets, local practitioners face unique challenges characterized by macroeconomic volatility and distinct cultural work environments. This study analyzes how</w:t>
      </w:r>
      <w:r>
        <w:t xml:space="preserve"> </w:t>
      </w:r>
      <w:r>
        <w:rPr>
          <w:bCs/>
          <w:b/>
        </w:rPr>
        <w:t xml:space="preserve">Project Managers</w:t>
      </w:r>
      <w:r>
        <w:t xml:space="preserve"> </w:t>
      </w:r>
      <w:r>
        <w:t xml:space="preserve">in Córdoba are adapting agile frameworks to traditional structures, leveraging the region’s robust academic infrastructure in engineering and technology. The paper argues that successful project leadership in this region requires a hybrid approach, blending technical proficiency with high emotional intelligence to navigate local constraints while maintaining international competitiveness.</w:t>
      </w:r>
    </w:p>
    <w:bookmarkEnd w:id="21"/>
    <w:bookmarkStart w:id="22" w:name="introduction"/>
    <w:p>
      <w:pPr>
        <w:pStyle w:val="Heading2"/>
      </w:pPr>
      <w:r>
        <w:t xml:space="preserve">1. Introduction</w:t>
      </w:r>
    </w:p>
    <w:p>
      <w:pPr>
        <w:pStyle w:val="FirstParagraph"/>
      </w:pPr>
      <w:r>
        <w:t xml:space="preserve">The role of the</w:t>
      </w:r>
      <w:r>
        <w:t xml:space="preserve"> </w:t>
      </w:r>
      <w:r>
        <w:rPr>
          <w:bCs/>
          <w:b/>
        </w:rPr>
        <w:t xml:space="preserve">Project Manager</w:t>
      </w:r>
      <w:r>
        <w:t xml:space="preserve"> </w:t>
      </w:r>
      <w:r>
        <w:t xml:space="preserve">has undergone a radical transformation over the last two decades, shifting from a mere administrative coordinator to a strategic business partner. In emerging economies, this shift is particularly pronounced due to the need for rapid adaptation and resource optimization. Nowhere is this more evident than in Argentina, where economic fluctuations demand resilient leadership structures.</w:t>
      </w:r>
    </w:p>
    <w:p>
      <w:pPr>
        <w:pStyle w:val="BodyText"/>
      </w:pPr>
      <w:r>
        <w:t xml:space="preserve">Focusing on</w:t>
      </w:r>
      <w:r>
        <w:t xml:space="preserve"> </w:t>
      </w:r>
      <w:r>
        <w:rPr>
          <w:bCs/>
          <w:b/>
        </w:rPr>
        <w:t xml:space="preserve">Argentina Córdoba</w:t>
      </w:r>
      <w:r>
        <w:t xml:space="preserve">, often referred to as the "Silicon Valley of Latin America," provides a unique lens through which to view these trends. Córdoba serves as a critical hub for information technology, aerospace manufacturing, and industrial automation in South America. The concentration of high-tech industries in this region has elevated the standards for project delivery, creating a heightened demand for skilled</w:t>
      </w:r>
      <w:r>
        <w:t xml:space="preserve"> </w:t>
      </w:r>
      <w:r>
        <w:rPr>
          <w:bCs/>
          <w:b/>
        </w:rPr>
        <w:t xml:space="preserve">Project Managers</w:t>
      </w:r>
      <w:r>
        <w:t xml:space="preserve"> </w:t>
      </w:r>
      <w:r>
        <w:t xml:space="preserve">who can bridge the gap between international client expectations and local operational realities.</w:t>
      </w:r>
    </w:p>
    <w:bookmarkEnd w:id="22"/>
    <w:bookmarkStart w:id="23" w:name="Xaa5d837cb854f9d4e0ef60e0d0e71f1a04d805a"/>
    <w:p>
      <w:pPr>
        <w:pStyle w:val="Heading2"/>
      </w:pPr>
      <w:r>
        <w:t xml:space="preserve">2. The Economic and Cultural Context of Córdoba</w:t>
      </w:r>
    </w:p>
    <w:p>
      <w:pPr>
        <w:pStyle w:val="FirstParagraph"/>
      </w:pPr>
      <w:r>
        <w:t xml:space="preserve">To understand the efficacy of a</w:t>
      </w:r>
      <w:r>
        <w:t xml:space="preserve"> </w:t>
      </w:r>
      <w:r>
        <w:rPr>
          <w:bCs/>
          <w:b/>
        </w:rPr>
        <w:t xml:space="preserve">Project Manager</w:t>
      </w:r>
      <w:r>
        <w:t xml:space="preserve">, one must first understand the environment in which they operate. Córdoba is not merely a geographic location; it is an economic engine within Argentina. The city hosts over 6,000 technology companies and employs more than 15% of Argentina’s IT workforce. This density creates a competitive talent market but also introduces complexity regarding stakeholder management.</w:t>
      </w:r>
    </w:p>
    <w:p>
      <w:pPr>
        <w:pStyle w:val="BodyText"/>
      </w:pPr>
      <w:r>
        <w:t xml:space="preserve">The cultural fabric of</w:t>
      </w:r>
      <w:r>
        <w:t xml:space="preserve"> </w:t>
      </w:r>
      <w:r>
        <w:rPr>
          <w:bCs/>
          <w:b/>
        </w:rPr>
        <w:t xml:space="preserve">Argentina Córdoba</w:t>
      </w:r>
      <w:r>
        <w:t xml:space="preserve"> </w:t>
      </w:r>
      <w:r>
        <w:t xml:space="preserve">is characterized by strong interpersonal relationships. In project management terms, this translates to a high-context communication style where trust and personal connection often precede contractual obligations. A</w:t>
      </w:r>
      <w:r>
        <w:t xml:space="preserve"> </w:t>
      </w:r>
      <w:r>
        <w:rPr>
          <w:bCs/>
          <w:b/>
        </w:rPr>
        <w:t xml:space="preserve">Project Manager</w:t>
      </w:r>
      <w:r>
        <w:t xml:space="preserve"> </w:t>
      </w:r>
      <w:r>
        <w:t xml:space="preserve">working in this environment cannot rely solely on Gantt charts and KPIs; they must invest significant time in building rapport with team members, clients, and suppliers. This relational approach is crucial for mitigating risks associated with supply chain disruptions or sudden regulatory changes often seen in the Argentine market.</w:t>
      </w:r>
    </w:p>
    <w:bookmarkEnd w:id="23"/>
    <w:bookmarkStart w:id="24" w:name="X24e99c9704a862915d49947f478ad2d51f58915"/>
    <w:p>
      <w:pPr>
        <w:pStyle w:val="Heading2"/>
      </w:pPr>
      <w:r>
        <w:t xml:space="preserve">3. Methodological Adaptations: From Waterfall to Agile</w:t>
      </w:r>
    </w:p>
    <w:p>
      <w:pPr>
        <w:pStyle w:val="FirstParagraph"/>
      </w:pPr>
      <w:r>
        <w:t xml:space="preserve">Historically, project management in Latin American industries was dominated by waterfall methodologies, reflecting the rigid structures of traditional manufacturing and construction sectors prevalent in Córdoba. However, the rise of the tech ecosystem in</w:t>
      </w:r>
      <w:r>
        <w:t xml:space="preserve"> </w:t>
      </w:r>
      <w:r>
        <w:rPr>
          <w:bCs/>
          <w:b/>
        </w:rPr>
        <w:t xml:space="preserve">Argentina Córdoba,</w:t>
      </w:r>
      <w:r>
        <w:t xml:space="preserve"> </w:t>
      </w:r>
      <w:r>
        <w:t xml:space="preserve">driven largely by startups and software development firms outsourcing to North America and Europe, has accelerated the adoption of Agile frameworks such as Scrum and Kanban.</w:t>
      </w:r>
    </w:p>
    <w:p>
      <w:pPr>
        <w:pStyle w:val="BodyText"/>
      </w:pPr>
      <w:r>
        <w:t xml:space="preserve">The modern</w:t>
      </w:r>
      <w:r>
        <w:t xml:space="preserve"> </w:t>
      </w:r>
      <w:r>
        <w:rPr>
          <w:bCs/>
          <w:b/>
        </w:rPr>
        <w:t xml:space="preserve">Project Manager</w:t>
      </w:r>
      <w:r>
        <w:t xml:space="preserve"> </w:t>
      </w:r>
      <w:r>
        <w:t xml:space="preserve">in Córdoba is increasingly acting as a "Scrum Master" or an Agile Coach. This requires a shift in mindset from command-and-control to servant leadership. The challenge lies in implementing these agile principles without losing the structural discipline required for large-scale infrastructure projects, which are also significant contributors to Córdoba’s economy (e.g., the aerospace cluster involving companies like Airbus and Embraer). Therefore,</w:t>
      </w:r>
      <w:r>
        <w:t xml:space="preserve"> </w:t>
      </w:r>
      <w:r>
        <w:rPr>
          <w:bCs/>
          <w:b/>
        </w:rPr>
        <w:t xml:space="preserve">Project Managers</w:t>
      </w:r>
      <w:r>
        <w:t xml:space="preserve"> </w:t>
      </w:r>
      <w:r>
        <w:t xml:space="preserve">must demonstrate flexibility, often employing hybrid models that satisfy both agile software developers and rigid engineering compliance requirements.</w:t>
      </w:r>
    </w:p>
    <w:bookmarkEnd w:id="24"/>
    <w:bookmarkStart w:id="25" w:name="Xf5eb5c212525aa0639b9c9e6ead2af1cfbc2d72"/>
    <w:p>
      <w:pPr>
        <w:pStyle w:val="Heading2"/>
      </w:pPr>
      <w:r>
        <w:t xml:space="preserve">4. The Impact of Macroeconomic Volatility on Project Delivery</w:t>
      </w:r>
    </w:p>
    <w:p>
      <w:pPr>
        <w:pStyle w:val="FirstParagraph"/>
      </w:pPr>
      <w:r>
        <w:t xml:space="preserve">No discussion of project management in Argentina is complete without addressing macroeconomic instability. Inflation, currency devaluation, and fluctuating import/export regulations pose significant risks to any project lifecycle. For a</w:t>
      </w:r>
      <w:r>
        <w:t xml:space="preserve"> </w:t>
      </w:r>
      <w:r>
        <w:rPr>
          <w:bCs/>
          <w:b/>
        </w:rPr>
        <w:t xml:space="preserve">Project Manager</w:t>
      </w:r>
      <w:r>
        <w:t xml:space="preserve"> </w:t>
      </w:r>
      <w:r>
        <w:t xml:space="preserve">based in Córdoba, risk management becomes the most critical skill set.</w:t>
      </w:r>
    </w:p>
    <w:p>
      <w:pPr>
        <w:pStyle w:val="BodyText"/>
      </w:pPr>
      <w:r>
        <w:t xml:space="preserve">In this context, the</w:t>
      </w:r>
      <w:r>
        <w:t xml:space="preserve"> </w:t>
      </w:r>
      <w:r>
        <w:rPr>
          <w:bCs/>
          <w:b/>
        </w:rPr>
        <w:t xml:space="preserve">Project Manager</w:t>
      </w:r>
      <w:r>
        <w:t xml:space="preserve"> </w:t>
      </w:r>
      <w:r>
        <w:t xml:space="preserve">acts as a buffer between strategic vision and operational feasibility. They must incorporate contingency planning that accounts for currency fluctuation risks, often negotiating contracts with indexation clauses or multi-currency payment structures. Furthermore, supply chain management becomes complex;</w:t>
      </w:r>
      <w:r>
        <w:t xml:space="preserve"> </w:t>
      </w:r>
      <w:r>
        <w:rPr>
          <w:bCs/>
          <w:b/>
        </w:rPr>
        <w:t xml:space="preserve">Project Managers</w:t>
      </w:r>
      <w:r>
        <w:t xml:space="preserve"> </w:t>
      </w:r>
      <w:r>
        <w:t xml:space="preserve">in Córdoba must often pivot sourcing strategies rapidly to avoid bottlenecks caused by import restrictions. This agility distinguishes the successful local</w:t>
      </w:r>
      <w:r>
        <w:t xml:space="preserve"> </w:t>
      </w:r>
      <w:r>
        <w:rPr>
          <w:bCs/>
          <w:b/>
        </w:rPr>
        <w:t xml:space="preserve">Project Manager</w:t>
      </w:r>
      <w:r>
        <w:t xml:space="preserve"> </w:t>
      </w:r>
      <w:r>
        <w:t xml:space="preserve">from their counterparts in more stable economies.</w:t>
      </w:r>
    </w:p>
    <w:bookmarkEnd w:id="25"/>
    <w:bookmarkStart w:id="26" w:name="X453f8f95e245ea1481c79c8d48520ce8383ce91"/>
    <w:p>
      <w:pPr>
        <w:pStyle w:val="Heading2"/>
      </w:pPr>
      <w:r>
        <w:t xml:space="preserve">5. The Role of Academic Institutions and Talent Development</w:t>
      </w:r>
    </w:p>
    <w:p>
      <w:pPr>
        <w:pStyle w:val="FirstParagraph"/>
      </w:pPr>
      <w:r>
        <w:t xml:space="preserve">Córdoba is home to one of the oldest and most prestigious universities in Argentina, the National University of Córdoba (UNC), as well as a growing number of private technological institutes. These institutions play a pivotal role in shaping the next generation of</w:t>
      </w:r>
      <w:r>
        <w:t xml:space="preserve"> </w:t>
      </w:r>
      <w:r>
        <w:rPr>
          <w:bCs/>
          <w:b/>
        </w:rPr>
        <w:t xml:space="preserve">Project Managers</w:t>
      </w:r>
      <w:r>
        <w:t xml:space="preserve">. There is a strong emphasis on engineering rigor combined with business administration.</w:t>
      </w:r>
    </w:p>
    <w:p>
      <w:pPr>
        <w:pStyle w:val="BodyText"/>
      </w:pPr>
      <w:r>
        <w:t xml:space="preserve">This educational foundation ensures that local</w:t>
      </w:r>
      <w:r>
        <w:t xml:space="preserve"> </w:t>
      </w:r>
      <w:r>
        <w:rPr>
          <w:bCs/>
          <w:b/>
        </w:rPr>
        <w:t xml:space="preserve">Project Managers</w:t>
      </w:r>
      <w:r>
        <w:t xml:space="preserve"> </w:t>
      </w:r>
      <w:r>
        <w:t xml:space="preserve">possess strong technical literacy, which is essential for managing complex IT and industrial projects. However, there remains a gap in soft skills training. Conferences and professional bodies in</w:t>
      </w:r>
      <w:r>
        <w:t xml:space="preserve"> </w:t>
      </w:r>
      <w:r>
        <w:rPr>
          <w:bCs/>
          <w:b/>
        </w:rPr>
        <w:t xml:space="preserve">Argentina Córdoba,</w:t>
      </w:r>
      <w:r>
        <w:t xml:space="preserve">such as the Argentine Project Management Society (APEM), are increasingly focusing on leadership development to complement technical certifications like PMP or PRINCE2.</w:t>
      </w:r>
    </w:p>
    <w:bookmarkEnd w:id="26"/>
    <w:bookmarkStart w:id="27" w:name="conclusion-and-future-outlook"/>
    <w:p>
      <w:pPr>
        <w:pStyle w:val="Heading2"/>
      </w:pPr>
      <w:r>
        <w:t xml:space="preserve">6. Conclusion and Future Outlook</w:t>
      </w:r>
    </w:p>
    <w:p>
      <w:pPr>
        <w:pStyle w:val="FirstParagraph"/>
      </w:pPr>
      <w:r>
        <w:t xml:space="preserve">The role of the</w:t>
      </w:r>
      <w:r>
        <w:t xml:space="preserve"> </w:t>
      </w:r>
      <w:r>
        <w:rPr>
          <w:bCs/>
          <w:b/>
        </w:rPr>
        <w:t xml:space="preserve">Project Manager</w:t>
      </w:r>
      <w:r>
        <w:t xml:space="preserve"> </w:t>
      </w:r>
      <w:r>
        <w:t xml:space="preserve">in</w:t>
      </w:r>
      <w:r>
        <w:t xml:space="preserve"> </w:t>
      </w:r>
      <w:r>
        <w:rPr>
          <w:bCs/>
          <w:b/>
        </w:rPr>
        <w:t xml:space="preserve">Argentina Córdoba</w:t>
      </w:r>
      <w:r>
        <w:rPr>
          <w:vertAlign w:val="superscript"/>
          <w:bCs/>
          <w:b/>
        </w:rPr>
        <w:t xml:space="preserve">**</w:t>
      </w:r>
    </w:p>
    <w:p>
      <w:pPr>
        <w:pStyle w:val="BodyText"/>
      </w:pPr>
      <w:r>
        <w:t xml:space="preserve">Looking forward, the</w:t>
      </w:r>
      <w:r>
        <w:t xml:space="preserve"> </w:t>
      </w:r>
      <w:r>
        <w:rPr>
          <w:bCs/>
          <w:b/>
        </w:rPr>
        <w:t xml:space="preserve">Project Manager</w:t>
      </w:r>
      <w:r>
        <w:t xml:space="preserve"> </w:t>
      </w:r>
      <w:r>
        <w:t xml:space="preserve">in this region must continue to embrace digital transformation tools while maintaining the human-centric approach required by local business culture. As Córdoba solidifies its position as a global technology hub, the demand for sophisticated project governance will only increase. It is imperative that industry leaders and academic institutions collaborate to foster a cohort of</w:t>
      </w:r>
      <w:r>
        <w:t xml:space="preserve"> </w:t>
      </w:r>
      <w:r>
        <w:rPr>
          <w:bCs/>
          <w:b/>
        </w:rPr>
        <w:t xml:space="preserve">Project Managers</w:t>
      </w:r>
      <w:r>
        <w:t xml:space="preserve"> </w:t>
      </w:r>
      <w:r>
        <w:t xml:space="preserve">capable of navigating both local complexities and global standards.</w:t>
      </w:r>
    </w:p>
    <w:p>
      <w:pPr>
        <w:pStyle w:val="BodyText"/>
      </w:pPr>
      <w:r>
        <w:t xml:space="preserve">In summary, the success of large-scale initiatives in</w:t>
      </w:r>
      <w:r>
        <w:t xml:space="preserve"> </w:t>
      </w:r>
      <w:r>
        <w:rPr>
          <w:bCs/>
          <w:b/>
        </w:rPr>
        <w:t xml:space="preserve">Argentina Córdoba</w:t>
      </w:r>
      <w:r>
        <w:rPr>
          <w:vertAlign w:val="superscript"/>
        </w:rPr>
        <w:t xml:space="preserve">**</w:t>
      </w:r>
      <w:r>
        <w:t xml:space="preserve">Project Manager</w:t>
      </w:r>
    </w:p>
    <w:p>
      <w:pPr>
        <w:pStyle w:val="BodyText"/>
      </w:pPr>
      <w:r>
        <w:t xml:space="preserve">** to harmonize international best practices with local realities. By doing so, they not only deliver projects successfully but also contribute to the broader economic stability and growth of the region.</w:t>
      </w:r>
    </w:p>
    <w:bookmarkEnd w:id="27"/>
    <w:bookmarkStart w:id="28" w:name="references"/>
    <w:p>
      <w:pPr>
        <w:pStyle w:val="Heading2"/>
      </w:pPr>
      <w:r>
        <w:t xml:space="preserve">References</w:t>
      </w:r>
    </w:p>
    <w:p>
      <w:pPr>
        <w:pStyle w:val="FirstParagraph"/>
      </w:pPr>
      <w:r>
        <w:t xml:space="preserve">[1] Argentine Project Management Society (APEM). (2023). *State of Project Management in Latin America*. Buenos Aires, Argentina.</w:t>
      </w:r>
      <w:r>
        <w:br/>
      </w:r>
      <w:r>
        <w:t xml:space="preserve">[2] National University of Córdoba. (2024). *Annual Report on Technological Innovation in Córdoba*. Córdoba, Argentina.</w:t>
      </w:r>
      <w:r>
        <w:br/>
      </w:r>
      <w:r>
        <w:t xml:space="preserve">[3] Kerzner, H. (2017). *Project Management: A Systems Approach to Planning, Scheduling, and Controlling*. Wiley.</w:t>
      </w:r>
      <w:r>
        <w:br/>
      </w:r>
      <w:r>
        <w:t xml:space="preserve">[4] Standard Agilista Argentina. (2022). *Adoption of Agile Methodologies in Argentine SMEs*.</w:t>
      </w:r>
      <w:r>
        <w:br/>
      </w:r>
      <w:r>
        <w:t xml:space="preserve">[5] World Bank Group. (2023). *Argentina Economic Monitor: Navigating Volatility through Structural Reforms*.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Argentina: A Case Study from Córdoba</dc:title>
  <dc:creator/>
  <cp:keywords/>
  <dcterms:created xsi:type="dcterms:W3CDTF">2026-07-29T05:55:30Z</dcterms:created>
  <dcterms:modified xsi:type="dcterms:W3CDTF">2026-07-29T05:55:30Z</dcterms:modified>
</cp:coreProperties>
</file>

<file path=docProps/custom.xml><?xml version="1.0" encoding="utf-8"?>
<Properties xmlns="http://schemas.openxmlformats.org/officeDocument/2006/custom-properties" xmlns:vt="http://schemas.openxmlformats.org/officeDocument/2006/docPropsVTypes"/>
</file>