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Chile</w:t>
      </w:r>
      <w:r>
        <w:t xml:space="preserve"> </w:t>
      </w:r>
      <w:r>
        <w:t xml:space="preserve">Santiago</w:t>
      </w:r>
    </w:p>
    <w:bookmarkStart w:id="31" w:name="Xe2ae331047e56f9c09e1e983b7986bec793c1a6"/>
    <w:p>
      <w:pPr>
        <w:pStyle w:val="Heading1"/>
      </w:pPr>
      <w:r>
        <w:t xml:space="preserve">The Strategic Role of the Project Manager in the Evolving Landscape of Chile Santiago</w:t>
      </w:r>
    </w:p>
    <w:p>
      <w:pPr>
        <w:pStyle w:val="FirstParagraph"/>
      </w:pPr>
      <w:r>
        <w:rPr>
          <w:bCs/>
          <w:b/>
        </w:rPr>
        <w:t xml:space="preserve">Author:</w:t>
      </w:r>
      <w:r>
        <w:t xml:space="preserve"> </w:t>
      </w:r>
      <w:r>
        <w:t xml:space="preserve">Academic Research Committee on Latin American Management Strategies</w:t>
      </w:r>
      <w:r>
        <w:br/>
      </w:r>
      <w:r>
        <w:rPr>
          <w:bCs/>
          <w:b/>
        </w:rPr>
        <w:t xml:space="preserve">Date:</w:t>
      </w:r>
      <w:r>
        <w:t xml:space="preserve"> </w:t>
      </w:r>
      <w:r>
        <w:t xml:space="preserve">October 2023</w:t>
      </w:r>
      <w:r>
        <w:br/>
      </w:r>
      <w:r>
        <w:rPr>
          <w:bCs/>
          <w:b/>
        </w:rPr>
        <w:t xml:space="preserve">Institution:</w:t>
      </w:r>
      <w:r>
        <w:t xml:space="preserve"> </w:t>
      </w:r>
      <w:r>
        <w:t xml:space="preserve">Institute for Advanced Business Studies, Santiago Region</w:t>
      </w:r>
    </w:p>
    <w:bookmarkStart w:id="20" w:name="abstract"/>
    <w:p>
      <w:pPr>
        <w:pStyle w:val="Heading2"/>
      </w:pPr>
      <w:r>
        <w:t xml:space="preserve">Abstract</w:t>
      </w:r>
    </w:p>
    <w:p>
      <w:pPr>
        <w:pStyle w:val="FirstParagraph"/>
      </w:pPr>
      <w:r>
        <w:t xml:space="preserve">This paper examines the critical evolution of the Project Manager role within the dynamic economic and cultural context of Chile Santiago. As the capital city solidifies its position as a premier hub for innovation, infrastructure development, and technological adoption in South America, the demands placed upon project leadership have intensified. This study analyzes how traditional project management methodologies must adapt to local regulatory frameworks, multicultural team dynamics, and rapid digital transformation initiatives specific to Chile Santiago. By integrating global best practices with local nuances, this paper argues that the modern Project Manager is not merely an administrator but a strategic navigator essential for sustainable growth in the region.</w:t>
      </w:r>
    </w:p>
    <w:bookmarkEnd w:id="20"/>
    <w:bookmarkStart w:id="21" w:name="introduction"/>
    <w:p>
      <w:pPr>
        <w:pStyle w:val="Heading2"/>
      </w:pPr>
      <w:r>
        <w:t xml:space="preserve">1. Introduction</w:t>
      </w:r>
    </w:p>
    <w:p>
      <w:pPr>
        <w:pStyle w:val="FirstParagraph"/>
      </w:pPr>
      <w:r>
        <w:t xml:space="preserve">The metropolitan area of Chile Santiago serves as the economic engine of one of Latin America’s most stable economies. In recent years, the city has witnessed an unprecedented surge in construction projects, digital infrastructure upgrades, and renewable energy initiatives. At the heart of these complex undertakings is a pivotal figure: the Project Manager. While project management as a discipline is universal, its application in Chile Santiago requires a profound understanding of local socio-economic factors. This conference paper aims to dissect the specific challenges and opportunities facing Project Managers operating within this unique geographic and cultural environment.</w:t>
      </w:r>
    </w:p>
    <w:p>
      <w:pPr>
        <w:pStyle w:val="BodyText"/>
      </w:pPr>
      <w:r>
        <w:t xml:space="preserve">The relevance of this topic cannot be overstated. As international firms expand their footprint in Chile Santiago, the gap between global standards and local execution often leads to project friction. Therefore, understanding how a Project Manager can bridge these gaps is crucial for stakeholders aiming to optimize resource allocation, mitigate risk, and ensure timely delivery in Chile Santiago.</w:t>
      </w:r>
    </w:p>
    <w:bookmarkEnd w:id="21"/>
    <w:bookmarkStart w:id="22" w:name="Xb24f770663a8f18becd66f72610b97505044199"/>
    <w:p>
      <w:pPr>
        <w:pStyle w:val="Heading2"/>
      </w:pPr>
      <w:r>
        <w:t xml:space="preserve">2. The Changing Economic Context of Chile Santiago</w:t>
      </w:r>
    </w:p>
    <w:p>
      <w:pPr>
        <w:pStyle w:val="FirstParagraph"/>
      </w:pPr>
      <w:r>
        <w:t xml:space="preserve">To understand the role of the Project Manager in Chile Santiago, one must first appreciate the macroeconomic landscape. Chile has consistently ranked as one of the most competitive economies in Latin America, attracting significant foreign direct investment into its capital city. However, this growth brings complexity. Inflationary pressures, supply chain disruptions post-pandemic, and stringent environmental regulations have created a volatile operating environment.</w:t>
      </w:r>
    </w:p>
    <w:p>
      <w:pPr>
        <w:pStyle w:val="BodyText"/>
      </w:pPr>
      <w:r>
        <w:t xml:space="preserve">In this context, the Project Manager in Chile Santiago must possess advanced analytical skills. They are no longer confined to tracking timelines and budgets; they must act as risk analysts capable of predicting market fluctuations that impact local material costs and labor availability. For instance, construction projects in Chile Santiago often face delays due to bureaucratic permitting processes unique to municipal regulations. A skilled Project Manager anticipates these hurdles, integrating buffer times and alternative supply chains into their strategic planning.</w:t>
      </w:r>
    </w:p>
    <w:bookmarkEnd w:id="22"/>
    <w:bookmarkStart w:id="25" w:name="Xa80755acb40237eb81de8653fc1ab371c9fe56d"/>
    <w:p>
      <w:pPr>
        <w:pStyle w:val="Heading2"/>
      </w:pPr>
      <w:r>
        <w:t xml:space="preserve">3. Cultural Dynamics and Stakeholder Management</w:t>
      </w:r>
    </w:p>
    <w:p>
      <w:pPr>
        <w:pStyle w:val="FirstParagraph"/>
      </w:pPr>
      <w:r>
        <w:t xml:space="preserve">A defining characteristic of successful project delivery in Chile Santiago is the ability to navigate local cultural nuances. Business culture in Chile is relationship-oriented, valuing trust, hierarchy, and personal connection. Unlike more transactional cultures where contractual obligations alone may suffice, Project Managers in this region must invest significant time in building rapport with stakeholders.</w:t>
      </w:r>
    </w:p>
    <w:bookmarkStart w:id="23" w:name="leadership-styles"/>
    <w:p>
      <w:pPr>
        <w:pStyle w:val="Heading3"/>
      </w:pPr>
      <w:r>
        <w:t xml:space="preserve">3.1 Leadership Styles</w:t>
      </w:r>
    </w:p>
    <w:p>
      <w:pPr>
        <w:pStyle w:val="FirstParagraph"/>
      </w:pPr>
      <w:r>
        <w:t xml:space="preserve">The traditional directive leadership style often fails to resonate with the modern workforce in Chile Santiago, which is increasingly diverse and values participatory decision-making. Effective Project Managers adapt their communication styles, fostering an inclusive environment that respects local traditions while driving productivity. This cultural intelligence is a key differentiator for Project Managers operating successfully in the region.</w:t>
      </w:r>
    </w:p>
    <w:bookmarkEnd w:id="23"/>
    <w:bookmarkStart w:id="24" w:name="community-engagement"/>
    <w:p>
      <w:pPr>
        <w:pStyle w:val="Heading3"/>
      </w:pPr>
      <w:r>
        <w:t xml:space="preserve">3.2 Community Engagement</w:t>
      </w:r>
    </w:p>
    <w:p>
      <w:pPr>
        <w:pStyle w:val="FirstParagraph"/>
      </w:pPr>
      <w:r>
        <w:t xml:space="preserve">In Chile Santiago, community sentiment can make or break large-scale infrastructure projects. From transport networks to residential developments, social license to operate is paramount. The Project Manager must serve as the primary liaison between corporate entities and local communities, ensuring transparency and addressing concerns proactively. This requires soft skills that go beyond technical proficiency, emphasizing empathy and effective negotiation.</w:t>
      </w:r>
    </w:p>
    <w:bookmarkEnd w:id="24"/>
    <w:bookmarkEnd w:id="25"/>
    <w:bookmarkStart w:id="26" w:name="digital-transformation-and-innovation"/>
    <w:p>
      <w:pPr>
        <w:pStyle w:val="Heading2"/>
      </w:pPr>
      <w:r>
        <w:t xml:space="preserve">4. Digital Transformation and Innovation</w:t>
      </w:r>
    </w:p>
    <w:p>
      <w:pPr>
        <w:pStyle w:val="FirstParagraph"/>
      </w:pPr>
      <w:r>
        <w:t xml:space="preserve">The city of Chile Santiago is rapidly becoming a fintech and tech hub in South America. Consequently, Project Managers are increasingly tasked with overseeing digital transformation initiatives. Whether it is the implementation of smart city technologies or the digitization of legacy systems within public institutions, the Project Manager must be fluent in agile methodologies and lean management principles.</w:t>
      </w:r>
    </w:p>
    <w:p>
      <w:pPr>
        <w:pStyle w:val="BodyText"/>
      </w:pPr>
      <w:r>
        <w:t xml:space="preserve">Innovation hubs across Chile Santiago provide a fertile ground for adopting new tools such as Building Information Modeling (BIM) in construction or AI-driven analytics in logistics. The Project Manager’s role here is to champion these technologies, ensuring that they are not just implemented but integrated into the organizational culture. Resistance to change is common, and the Project Manager must lead this transition by demonstrating clear value propositions tailored to local needs.</w:t>
      </w:r>
    </w:p>
    <w:bookmarkEnd w:id="26"/>
    <w:bookmarkStart w:id="27" w:name="regulatory-compliance-and-sustainability"/>
    <w:p>
      <w:pPr>
        <w:pStyle w:val="Heading2"/>
      </w:pPr>
      <w:r>
        <w:t xml:space="preserve">5. Regulatory Compliance and Sustainability</w:t>
      </w:r>
    </w:p>
    <w:p>
      <w:pPr>
        <w:pStyle w:val="FirstParagraph"/>
      </w:pPr>
      <w:r>
        <w:t xml:space="preserve">Sustainability has moved from a buzzword to a regulatory requirement in Chile Santiago. With stricter environmental laws governing emissions, waste management, and resource usage, Project Managers must ensure strict compliance throughout the project lifecycle. This involves integrating green building standards into construction projects or ensuring carbon-neutral practices in IT infrastructure deployments.</w:t>
      </w:r>
    </w:p>
    <w:p>
      <w:pPr>
        <w:pStyle w:val="BodyText"/>
      </w:pPr>
      <w:r>
        <w:t xml:space="preserve">Failing to adhere to these regulations can result in severe penalties and reputational damage. Therefore, the Project Manager must collaborate closely with legal teams and environmental experts. In Chile Santiago, where public scrutiny of corporate environmental impact is high, sustainability reporting is a critical component of project success metrics.</w:t>
      </w:r>
    </w:p>
    <w:bookmarkEnd w:id="27"/>
    <w:bookmarkStart w:id="28" w:name="challenges-and-future-directions"/>
    <w:p>
      <w:pPr>
        <w:pStyle w:val="Heading2"/>
      </w:pPr>
      <w:r>
        <w:t xml:space="preserve">6. Challenges and Future Directions</w:t>
      </w:r>
    </w:p>
    <w:p>
      <w:pPr>
        <w:pStyle w:val="FirstParagraph"/>
      </w:pPr>
      <w:r>
        <w:t xml:space="preserve">Despite the opportunities, Project Managers in Chile Santiago face significant challenges. Talent retention remains a pressing issue, as skilled professionals are often poached by multinational corporations offering higher compensation. To address this, Project Managers must focus on creating engaging work environments that offer professional development and clear career paths.</w:t>
      </w:r>
    </w:p>
    <w:p>
      <w:pPr>
        <w:pStyle w:val="BodyText"/>
      </w:pPr>
      <w:r>
        <w:t xml:space="preserve">Furthermore, the ongoing urban sprawl of Chile Santiago presents logistical nightmares for transportation and logistics projects. Project Managers must employ sophisticated simulation tools to model traffic flows and optimize delivery schedules. Looking ahead, the integration of remote work capabilities has also changed how project teams collaborate. Project Managers in Chile Santiago must master virtual collaboration tools to manage distributed teams effectively.</w:t>
      </w:r>
    </w:p>
    <w:bookmarkEnd w:id="28"/>
    <w:bookmarkStart w:id="29" w:name="conclusion"/>
    <w:p>
      <w:pPr>
        <w:pStyle w:val="Heading2"/>
      </w:pPr>
      <w:r>
        <w:t xml:space="preserve">7. Conclusion</w:t>
      </w:r>
    </w:p>
    <w:p>
      <w:pPr>
        <w:pStyle w:val="FirstParagraph"/>
      </w:pPr>
      <w:r>
        <w:t xml:space="preserve">The role of the Project Manager in Chile Santiago is undergoing a profound transformation. It is no longer sufficient to rely solely on technical expertise; success now demands a holistic approach that combines cultural intelligence, regulatory knowledge, digital fluency, and strategic leadership. As Chile Santiago continues to evolve as a regional leader in innovation and development, the Project Manager will remain the linchpin connecting vision with execution.</w:t>
      </w:r>
    </w:p>
    <w:p>
      <w:pPr>
        <w:pStyle w:val="BodyText"/>
      </w:pPr>
      <w:r>
        <w:t xml:space="preserve">This paper underscores that for organizations operating in this vibrant market, investing in the continuous development of their Project Managers is not optional—it is imperative. By empowering these leaders with the right tools and cultural understanding, we can ensure that projects delivered in Chile Santiago are not only successful but also sustainable and socially responsible. Future research should focus on longitudinal studies of project outcomes in relation to specific leadership training programs tailored for the Chile Santiago market.</w:t>
      </w:r>
    </w:p>
    <w:bookmarkEnd w:id="29"/>
    <w:bookmarkStart w:id="30" w:name="references"/>
    <w:p>
      <w:pPr>
        <w:pStyle w:val="Heading2"/>
      </w:pPr>
      <w:r>
        <w:t xml:space="preserve">References</w:t>
      </w:r>
    </w:p>
    <w:p>
      <w:pPr>
        <w:numPr>
          <w:ilvl w:val="0"/>
          <w:numId w:val="1001"/>
        </w:numPr>
        <w:pStyle w:val="Compact"/>
      </w:pPr>
      <w:r>
        <w:t xml:space="preserve">[1] Ministry of Public Works, "Infrastructure Development Plans for Greater Santiago," 2022.</w:t>
      </w:r>
    </w:p>
    <w:p>
      <w:pPr>
        <w:numPr>
          <w:ilvl w:val="0"/>
          <w:numId w:val="1001"/>
        </w:numPr>
        <w:pStyle w:val="Compact"/>
      </w:pPr>
      <w:r>
        <w:t xml:space="preserve">[3] International Project Management Association, "Regional Variations in Agile Methodologies," Journal of Global Management, Vol. 15, No. 4, 2021.</w:t>
      </w:r>
    </w:p>
    <w:p>
      <w:pPr>
        <w:numPr>
          <w:ilvl w:val="0"/>
          <w:numId w:val="1001"/>
        </w:numPr>
        <w:pStyle w:val="Compact"/>
      </w:pPr>
      <w:r>
        <w:t xml:space="preserve">[4] Chilean Chamber of Construction, "Sustainability Standards and Practices in Urban Development," Annual Report 2023.</w:t>
      </w:r>
    </w:p>
    <w:p>
      <w:pPr>
        <w:numPr>
          <w:ilvl w:val="0"/>
          <w:numId w:val="1001"/>
        </w:numPr>
        <w:pStyle w:val="Compact"/>
      </w:pPr>
      <w:r>
        <w:t xml:space="preserve">[5] Harvard Business Review Latin America, "Leading Through Change in Emerging Markets," Sept.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Evolving Landscape of Chile Santiago</dc:title>
  <dc:creator/>
  <dc:language>en</dc:language>
  <cp:keywords/>
  <dcterms:created xsi:type="dcterms:W3CDTF">2026-07-29T07:20:26Z</dcterms:created>
  <dcterms:modified xsi:type="dcterms:W3CDTF">2026-07-29T07:20:26Z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