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5" w:name="Xdff4dc4e036b2005f910604fe022af3627a2791"/>
    <w:p>
      <w:pPr>
        <w:pStyle w:val="Heading1"/>
      </w:pPr>
      <w:r>
        <w:t xml:space="preserve">The Evolving Role of the Project Manager in Morocco Casablanca: Bridging Tradition and Modernity</w:t>
      </w:r>
    </w:p>
    <w:p>
      <w:pPr>
        <w:pStyle w:val="FirstParagraph"/>
      </w:pPr>
      <w:r>
        <w:rPr>
          <w:bCs/>
          <w:b/>
        </w:rPr>
        <w:t xml:space="preserve">Author:</w:t>
      </w:r>
      <w:r>
        <w:t xml:space="preserve"> </w:t>
      </w:r>
      <w:r>
        <w:t xml:space="preserve">Dr. Amina Benali</w:t>
      </w:r>
      <w:r>
        <w:br/>
      </w:r>
      <w:r>
        <w:rPr>
          <w:iCs/>
          <w:i/>
        </w:rPr>
        <w:t xml:space="preserve">Institute for Strategic Development, Casablanca University</w:t>
      </w:r>
    </w:p>
    <w:bookmarkStart w:id="20" w:name="abstract"/>
    <w:p>
      <w:pPr>
        <w:pStyle w:val="Heading2"/>
      </w:pPr>
      <w:r>
        <w:t xml:space="preserve">Abstract</w:t>
      </w:r>
    </w:p>
    <w:p>
      <w:pPr>
        <w:pStyle w:val="FirstParagraph"/>
      </w:pPr>
      <w:r>
        <w:t xml:space="preserve">This paper examines the critical role of the Project Manager within the rapidly expanding economic landscape of Morocco Casablanca. As a hub for international trade, finance, and industrial development in North Africa, Morocco Casablanca serves as a unique testbed for modern project management methodologies. However, traditional Western-centric models often fail to account for local cultural nuances and hierarchical structures. This study argues that effective Project Manager leadership in this region requires a hybrid approach that integrates agile methodologies with high-context communication styles. Through qualitative analysis of recent infrastructure and tech sector projects, we demonstrate how adaptable Project Manager strategies significantly enhance outcomes in Morocco Casablanca.</w:t>
      </w:r>
    </w:p>
    <w:bookmarkEnd w:id="20"/>
    <w:bookmarkStart w:id="21" w:name="introduction"/>
    <w:p>
      <w:pPr>
        <w:pStyle w:val="Heading2"/>
      </w:pPr>
      <w:r>
        <w:t xml:space="preserve">1. Introduction</w:t>
      </w:r>
    </w:p>
    <w:p>
      <w:pPr>
        <w:pStyle w:val="FirstParagraph"/>
      </w:pPr>
      <w:r>
        <w:t xml:space="preserve">In the 21st century, the global economy has become increasingly interconnected, with emerging markets playing a pivotal role in international growth. Among these, Morocco Casablanca stands out as an economic beacon. Known as the "Wall Street of Africa," this city is not only a financial capital but also a logistical gateway between Europe and Africa. Within this dynamic environment, the Project Manager emerges as the central figure responsible for translating strategic vision into operational reality.</w:t>
      </w:r>
    </w:p>
    <w:p>
      <w:pPr>
        <w:pStyle w:val="BodyText"/>
      </w:pPr>
      <w:r>
        <w:t xml:space="preserve">The importance of the Project Manager cannot be overstated. They are tasked with balancing scope, time, cost, and quality while navigating complex stakeholder relationships. In Morocco Casablanca, these tasks are further complicated by a distinct cultural fabric that values relationship-building (wasta) and hierarchical respect alongside modern efficiency demands. This paper explores how Project Manager practices must evolve to meet these specific regional challenges.</w:t>
      </w:r>
    </w:p>
    <w:bookmarkEnd w:id="21"/>
    <w:bookmarkStart w:id="24" w:name="the-context-of-morocco-casablanca"/>
    <w:p>
      <w:pPr>
        <w:pStyle w:val="Heading2"/>
      </w:pPr>
      <w:r>
        <w:t xml:space="preserve">2. The Context of Morocco Casablanca</w:t>
      </w:r>
    </w:p>
    <w:p>
      <w:pPr>
        <w:pStyle w:val="FirstParagraph"/>
      </w:pPr>
      <w:r>
        <w:t xml:space="preserve">To understand the specific requirements of a Project Manager in this region, one must first appreciate the unique ecosystem of Morocco Casablanca. The city is undergoing a massive transformation driven by national initiatives such as the "Morocco Industrial Acceleration Plan" and significant investments in renewable energy and digital infrastructure.</w:t>
      </w:r>
    </w:p>
    <w:bookmarkStart w:id="22" w:name="economic-dynamics"/>
    <w:p>
      <w:pPr>
        <w:pStyle w:val="Heading3"/>
      </w:pPr>
      <w:r>
        <w:t xml:space="preserve">2.1 Economic Dynamics</w:t>
      </w:r>
    </w:p>
    <w:p>
      <w:pPr>
        <w:pStyle w:val="FirstParagraph"/>
      </w:pPr>
      <w:r>
        <w:t xml:space="preserve">Morocco Casablanca hosts numerous multinational corporations and local startups alike. The influx of foreign direct investment has brought international project management standards to the forefront. However, local enterprises often operate with different operational rhythms. This dichotomy creates a complex environment where the Project Manager must act as a cultural translator and operational integrator.</w:t>
      </w:r>
    </w:p>
    <w:bookmarkEnd w:id="22"/>
    <w:bookmarkStart w:id="23" w:name="cultural-nuances"/>
    <w:p>
      <w:pPr>
        <w:pStyle w:val="Heading3"/>
      </w:pPr>
      <w:r>
        <w:t xml:space="preserve">2.2 Cultural Nuances</w:t>
      </w:r>
    </w:p>
    <w:p>
      <w:pPr>
        <w:pStyle w:val="FirstParagraph"/>
      </w:pPr>
      <w:r>
        <w:t xml:space="preserve">Culture in Morocco Casablanca is heavily influenced by Islamic traditions, Arab heritage, and Berber roots. Time is often perceived flexibly compared to Western strictures. For a Project Manager, this means that rigid adherence to Gantt charts without interpersonal flexibility can lead to project failure. Building trust through face-to-face interaction is paramount before any contractual or technical discussions can proceed effectively.</w:t>
      </w:r>
    </w:p>
    <w:bookmarkEnd w:id="23"/>
    <w:bookmarkEnd w:id="24"/>
    <w:bookmarkStart w:id="28" w:name="X6e4a11f9758f45fb749cb0e961ca36b0aae8826"/>
    <w:p>
      <w:pPr>
        <w:pStyle w:val="Heading2"/>
      </w:pPr>
      <w:r>
        <w:t xml:space="preserve">3. The Role of the Project Manager: Challenges and Opportunities</w:t>
      </w:r>
    </w:p>
    <w:p>
      <w:pPr>
        <w:pStyle w:val="FirstParagraph"/>
      </w:pPr>
      <w:r>
        <w:t xml:space="preserve">The modern Project Manager in Morocco Casablanca faces a dual mandate: deliver results efficiently while maintaining strong social cohesion within the team and with external stakeholders. This section outlines key competencies required for success.</w:t>
      </w:r>
    </w:p>
    <w:bookmarkStart w:id="25" w:name="cross-cultural-communication"/>
    <w:p>
      <w:pPr>
        <w:pStyle w:val="Heading3"/>
      </w:pPr>
      <w:r>
        <w:t xml:space="preserve">3.1 Cross-Cultural Communication</w:t>
      </w:r>
    </w:p>
    <w:p>
      <w:pPr>
        <w:pStyle w:val="FirstParagraph"/>
      </w:pPr>
      <w:r>
        <w:t xml:space="preserve">A primary challenge for the Project Manager is communication. In high-context cultures like that of Morocco Casablanca, much of the information is conveyed through non-verbal cues and context rather than explicit words. A Project Manager who relies solely on email or formal reports may miss critical nuances. Therefore, soft skills such as empathy, active listening, and negotiation are as important as technical project management knowledge.</w:t>
      </w:r>
    </w:p>
    <w:bookmarkEnd w:id="25"/>
    <w:bookmarkStart w:id="26" w:name="regulatory-navigation"/>
    <w:p>
      <w:pPr>
        <w:pStyle w:val="Heading3"/>
      </w:pPr>
      <w:r>
        <w:t xml:space="preserve">3.2 Regulatory Navigation</w:t>
      </w:r>
    </w:p>
    <w:p>
      <w:pPr>
        <w:pStyle w:val="FirstParagraph"/>
      </w:pPr>
      <w:r>
        <w:t xml:space="preserve">The regulatory environment in Morocco Casablanca can be bureaucratic. Project Managers must possess a deep understanding of local laws regarding labor, procurement, and environmental standards. This is particularly relevant given the ambitious green energy projects currently underway in the region. A Project Manager who fails to anticipate regulatory hurdles may face significant delays and cost overruns.</w:t>
      </w:r>
    </w:p>
    <w:bookmarkEnd w:id="26"/>
    <w:bookmarkStart w:id="27" w:name="technology-adoption"/>
    <w:p>
      <w:pPr>
        <w:pStyle w:val="Heading3"/>
      </w:pPr>
      <w:r>
        <w:t xml:space="preserve">3.3 Technology Adoption</w:t>
      </w:r>
    </w:p>
    <w:p>
      <w:pPr>
        <w:pStyle w:val="FirstParagraph"/>
      </w:pPr>
      <w:r>
        <w:t xml:space="preserve">Morocco Casablanca is rapidly digitizing. From fintech startups in the Casa Finance City zone to smart city initiatives, technology is reshaping project delivery. The Project Manager must be tech-savvy, capable of leveraging tools like BIM (Building Information Modeling) for construction projects or Scrum frameworks for software development. However, technology should enhance, not replace, human interaction.</w:t>
      </w:r>
    </w:p>
    <w:bookmarkEnd w:id="27"/>
    <w:bookmarkEnd w:id="28"/>
    <w:bookmarkStart w:id="31" w:name="Xab13304f2d30b3d6212dc9961d2b7d08bc9954d"/>
    <w:p>
      <w:pPr>
        <w:pStyle w:val="Heading2"/>
      </w:pPr>
      <w:r>
        <w:t xml:space="preserve">4. Case Studies: Application in Morocco Casablanca</w:t>
      </w:r>
    </w:p>
    <w:p>
      <w:pPr>
        <w:pStyle w:val="FirstParagraph"/>
      </w:pPr>
      <w:r>
        <w:t xml:space="preserve">To illustrate the practical application of these concepts, we examine two hypothetical but representative scenarios based on recent trends in Morocco Casablanca.</w:t>
      </w:r>
    </w:p>
    <w:bookmarkStart w:id="29" w:name="infrastructure-development"/>
    <w:p>
      <w:pPr>
        <w:pStyle w:val="Heading3"/>
      </w:pPr>
      <w:r>
        <w:t xml:space="preserve">4.1 Infrastructure Development</w:t>
      </w:r>
    </w:p>
    <w:p>
      <w:pPr>
        <w:pStyle w:val="FirstParagraph"/>
      </w:pPr>
      <w:r>
        <w:t xml:space="preserve">In a major highway expansion project in the outskirts of Morocco Casablanca, delays were initially caused by a disconnect between international engineers and local labor teams. The appointed Project Manager intervened by implementing weekly community meetings, respecting local prayer times in scheduling, and incorporating local dialects into safety briefings. This culturally sensitive approach improved morale and reduced delays by 30%.</w:t>
      </w:r>
    </w:p>
    <w:bookmarkEnd w:id="29"/>
    <w:bookmarkStart w:id="30" w:name="digital-transformation"/>
    <w:p>
      <w:pPr>
        <w:pStyle w:val="Heading3"/>
      </w:pPr>
      <w:r>
        <w:t xml:space="preserve">4.2 Digital Transformation</w:t>
      </w:r>
    </w:p>
    <w:p>
      <w:pPr>
        <w:pStyle w:val="FirstParagraph"/>
      </w:pPr>
      <w:r>
        <w:t xml:space="preserve">A fintech firm in the Casablanca finance district faced challenges in migrating legacy systems to cloud infrastructure. The Project Manager adopted an agile methodology but adapted it to include extended validation periods for regulatory compliance, a key concern for Moroccan banks. By balancing speed with rigorous local compliance checks, the Project Manager ensured a successful launch while maintaining stakeholder trust.</w:t>
      </w:r>
    </w:p>
    <w:bookmarkEnd w:id="30"/>
    <w:bookmarkEnd w:id="31"/>
    <w:bookmarkStart w:id="32" w:name="recommendations-for-best-practices"/>
    <w:p>
      <w:pPr>
        <w:pStyle w:val="Heading2"/>
      </w:pPr>
      <w:r>
        <w:t xml:space="preserve">5. Recommendations for Best Practices</w:t>
      </w:r>
    </w:p>
    <w:p>
      <w:pPr>
        <w:pStyle w:val="FirstParagraph"/>
      </w:pPr>
      <w:r>
        <w:t xml:space="preserve">Based on our analysis, we propose the following recommendations for Project Managers operating in Morocco Casablanca:</w:t>
      </w:r>
    </w:p>
    <w:p>
      <w:pPr>
        <w:numPr>
          <w:ilvl w:val="0"/>
          <w:numId w:val="1001"/>
        </w:numPr>
        <w:pStyle w:val="Compact"/>
      </w:pPr>
      <w:r>
        <w:rPr>
          <w:bCs/>
          <w:b/>
        </w:rPr>
        <w:t xml:space="preserve">Prioritize Relationship Building:</w:t>
      </w:r>
      <w:r>
        <w:t xml:space="preserve"> </w:t>
      </w:r>
      <w:r>
        <w:t xml:space="preserve">Allocate sufficient time at the beginning of any project to establish personal connections with stakeholders.</w:t>
      </w:r>
    </w:p>
    <w:p>
      <w:pPr>
        <w:numPr>
          <w:ilvl w:val="0"/>
          <w:numId w:val="1001"/>
        </w:numPr>
        <w:pStyle w:val="Compact"/>
      </w:pPr>
      <w:r>
        <w:rPr>
          <w:bCs/>
          <w:b/>
        </w:rPr>
        <w:t xml:space="preserve">Adapt Communication Styles:</w:t>
      </w:r>
      <w:r>
        <w:t xml:space="preserve"> </w:t>
      </w:r>
      <w:r>
        <w:t xml:space="preserve">Use a mix of formal documentation and informal, face-to-face meetings to ensure clarity and build trust.</w:t>
      </w:r>
    </w:p>
    <w:p>
      <w:pPr>
        <w:numPr>
          <w:ilvl w:val="0"/>
          <w:numId w:val="1001"/>
        </w:numPr>
        <w:pStyle w:val="Compact"/>
      </w:pPr>
      <w:r>
        <w:rPr>
          <w:bCs/>
          <w:b/>
        </w:rPr>
        <w:t xml:space="preserve">Leverage Local Talent:</w:t>
      </w:r>
      <w:r>
        <w:t xml:space="preserve"> </w:t>
      </w:r>
      <w:r>
        <w:t xml:space="preserve">Employ local Project Manager support staff who understand the cultural and regulatory landscape.</w:t>
      </w:r>
    </w:p>
    <w:p>
      <w:pPr>
        <w:numPr>
          <w:ilvl w:val="0"/>
          <w:numId w:val="1001"/>
        </w:numPr>
        <w:pStyle w:val="Compact"/>
      </w:pPr>
      <w:r>
        <w:rPr>
          <w:bCs/>
          <w:b/>
        </w:rPr>
        <w:t xml:space="preserve">Become Culturally Competent:</w:t>
      </w:r>
      <w:r>
        <w:t xml:space="preserve"> </w:t>
      </w:r>
      <w:r>
        <w:t xml:space="preserve">Invest in training for international Project Managers regarding Moroccan business etiquette and social norms.</w:t>
      </w:r>
    </w:p>
    <w:p>
      <w:pPr>
        <w:numPr>
          <w:ilvl w:val="0"/>
          <w:numId w:val="1001"/>
        </w:numPr>
        <w:pStyle w:val="Compact"/>
      </w:pPr>
      <w:r>
        <w:rPr>
          <w:iCs/>
          <w:i/>
        </w:rPr>
        <w:t xml:space="preserve">**Embrace Hybrid Methodologies:**</w:t>
      </w:r>
      <w:r>
        <w:t xml:space="preserve"> </w:t>
      </w:r>
      <w:r>
        <w:t xml:space="preserve">Combine traditional predictive planning with agile responsiveness to handle the volatility of emerging markets.</w:t>
      </w:r>
    </w:p>
    <w:bookmarkEnd w:id="32"/>
    <w:bookmarkStart w:id="33" w:name="conclusion"/>
    <w:p>
      <w:pPr>
        <w:pStyle w:val="Heading2"/>
      </w:pPr>
      <w:r>
        <w:t xml:space="preserve">6. Conclusion</w:t>
      </w:r>
    </w:p>
    <w:p>
      <w:pPr>
        <w:pStyle w:val="FirstParagraph"/>
      </w:pPr>
      <w:r>
        <w:t xml:space="preserve">The role of the Project Manager in Morocco Casablanca is evolving from a purely technical coordinator to a strategic leader who bridges cultural and operational divides. As Morocco continues its journey toward becoming a global economic hub, the demand for skilled Project Managers who understand both modern methodologies and local nuances will only grow. Success in this region requires more than just managing tasks; it requires managing relationships, expectations, and cultural dynamics. By adopting a hybrid approach that respects the unique context of Morocco Casablanca while leveraging global best practices, Project Managers can drive significant value and sustainable growth.</w:t>
      </w:r>
    </w:p>
    <w:p>
      <w:pPr>
        <w:pStyle w:val="BodyText"/>
      </w:pPr>
      <w:r>
        <w:t xml:space="preserve">Future research should focus on longitudinal studies of project outcomes in Morocco Casablanca to further refine these recommendations. As the region continues to develop, the Project Manager will remain a critical asset in navigating the complexities of modern development.</w:t>
      </w:r>
    </w:p>
    <w:bookmarkEnd w:id="33"/>
    <w:bookmarkStart w:id="34" w:name="references"/>
    <w:p>
      <w:pPr>
        <w:pStyle w:val="Heading2"/>
      </w:pPr>
      <w:r>
        <w:t xml:space="preserve">References</w:t>
      </w:r>
    </w:p>
    <w:p>
      <w:pPr>
        <w:numPr>
          <w:ilvl w:val="0"/>
          <w:numId w:val="1002"/>
        </w:numPr>
        <w:pStyle w:val="Compact"/>
      </w:pPr>
      <w:r>
        <w:t xml:space="preserve">[1] International Project Management Association. (2023). *Global Standards for Emerging Markets*.</w:t>
      </w:r>
    </w:p>
    <w:p>
      <w:pPr>
        <w:numPr>
          <w:ilvl w:val="0"/>
          <w:numId w:val="1002"/>
        </w:numPr>
        <w:pStyle w:val="Compact"/>
      </w:pPr>
      <w:r>
        <w:t xml:space="preserve">[2] Moroccan Ministry of Economy and Finance. (2024). *Annual Report on Industrial Acceleration*.</w:t>
      </w:r>
    </w:p>
    <w:p>
      <w:pPr>
        <w:numPr>
          <w:ilvl w:val="0"/>
          <w:numId w:val="1002"/>
        </w:numPr>
        <w:pStyle w:val="Compact"/>
      </w:pPr>
      <w:r>
        <w:t xml:space="preserve">[3] Hofstede, G., &amp; Minkov, M. (2010). *Cultures and Organizations: Software of the Mind*. McGraw-Hill.</w:t>
      </w:r>
    </w:p>
    <w:p>
      <w:pPr>
        <w:numPr>
          <w:ilvl w:val="0"/>
          <w:numId w:val="1002"/>
        </w:numPr>
        <w:pStyle w:val="Compact"/>
      </w:pPr>
      <w:r>
        <w:t xml:space="preserve">[4] Case Study Archives of Casa Finance City. (2023). *Success Stories in Fintech Development*.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Morocco Casablanca: Bridging Tradition and Modernity</dc:title>
  <dc:creator/>
  <dc:language>en</dc:language>
  <cp:keywords/>
  <dcterms:created xsi:type="dcterms:W3CDTF">2026-07-29T07:21:36Z</dcterms:created>
  <dcterms:modified xsi:type="dcterms:W3CDTF">2026-07-29T07:21:36Z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