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Project</w:t>
      </w:r>
      <w:r>
        <w:t xml:space="preserve"> </w:t>
      </w:r>
      <w:r>
        <w:t xml:space="preserve">Management</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6" w:name="X4d2f9208b3eea2f00906b67d6872bc05d708ae0"/>
    <w:p>
      <w:pPr>
        <w:pStyle w:val="Heading1"/>
      </w:pPr>
      <w:r>
        <w:t xml:space="preserve">Evolving Roles of the Project Manager in the Developing Context of Nepal Kathmandu</w:t>
      </w:r>
    </w:p>
    <w:p>
      <w:pPr>
        <w:pStyle w:val="FirstParagraph"/>
      </w:pPr>
      <w:r>
        <w:t xml:space="preserve">Author: Academic Researcher</w:t>
      </w:r>
      <w:r>
        <w:br/>
      </w:r>
      <w:r>
        <w:t xml:space="preserve">Department of Civil Engineering and Management</w:t>
      </w:r>
      <w:r>
        <w:br/>
      </w:r>
      <w:r>
        <w:t xml:space="preserve">Kathmandu, Nepal</w:t>
      </w:r>
    </w:p>
    <w:p>
      <w:pPr>
        <w:pStyle w:val="BodyText"/>
      </w:pPr>
      <w:r>
        <w:t xml:space="preserve">Abstract:</w:t>
      </w:r>
      <w:r>
        <w:t xml:space="preserve"> </w:t>
      </w:r>
      <w:r>
        <w:t xml:space="preserve">This paper explores the critical function and evolving responsibilities of the</w:t>
      </w:r>
      <w:r>
        <w:t xml:space="preserve"> </w:t>
      </w:r>
      <w:r>
        <w:rPr>
          <w:bCs/>
          <w:b/>
        </w:rPr>
        <w:t xml:space="preserve">Project Manager</w:t>
      </w:r>
      <w:r>
        <w:t xml:space="preserve"> </w:t>
      </w:r>
      <w:r>
        <w:t xml:space="preserve">within the unique socio-economic and infrastructural landscape of</w:t>
      </w:r>
      <w:r>
        <w:t xml:space="preserve"> </w:t>
      </w:r>
      <w:r>
        <w:rPr>
          <w:bCs/>
          <w:b/>
        </w:rPr>
        <w:t xml:space="preserve">Nepal Kathmandu</w:t>
      </w:r>
      <w:r>
        <w:t xml:space="preserve">. As urbanization accelerates in this metropolitan hub, traditional project management methodologies often clash with local realities such as regulatory complexities, supply chain disruptions, and cultural nuances. Through a qualitative analysis of recent infrastructure projects in</w:t>
      </w:r>
      <w:r>
        <w:t xml:space="preserve"> </w:t>
      </w:r>
      <w:r>
        <w:rPr>
          <w:bCs/>
          <w:b/>
        </w:rPr>
        <w:t xml:space="preserve">Nepal Kathmandu</w:t>
      </w:r>
      <w:r>
        <w:t xml:space="preserve">, this study highlights the necessity for adaptive leadership strategies. The findings suggest that a successful</w:t>
      </w:r>
      <w:r>
        <w:t xml:space="preserve"> </w:t>
      </w:r>
      <w:r>
        <w:rPr>
          <w:bCs/>
          <w:b/>
        </w:rPr>
        <w:t xml:space="preserve">Project Manager</w:t>
      </w:r>
      <w:r>
        <w:t xml:space="preserve"> </w:t>
      </w:r>
      <w:r>
        <w:t xml:space="preserve">must possess not only technical proficiency but also significant stakeholder management skills tailored to the local context of</w:t>
      </w:r>
      <w:r>
        <w:t xml:space="preserve"> </w:t>
      </w:r>
      <w:r>
        <w:rPr>
          <w:bCs/>
          <w:b/>
        </w:rPr>
        <w:t xml:space="preserve">Nepal Kathmandu</w:t>
      </w:r>
      <w:r>
        <w:t xml:space="preserve">.</w:t>
      </w:r>
    </w:p>
    <w:bookmarkStart w:id="20" w:name="introduction"/>
    <w:p>
      <w:pPr>
        <w:pStyle w:val="Heading2"/>
      </w:pPr>
      <w:r>
        <w:t xml:space="preserve">1. Introduction</w:t>
      </w:r>
    </w:p>
    <w:p>
      <w:pPr>
        <w:pStyle w:val="FirstParagraph"/>
      </w:pPr>
      <w:r>
        <w:t xml:space="preserve">The city of</w:t>
      </w:r>
      <w:r>
        <w:t xml:space="preserve"> </w:t>
      </w:r>
      <w:r>
        <w:rPr>
          <w:bCs/>
          <w:b/>
        </w:rPr>
        <w:t xml:space="preserve">Nepal Kathmandu</w:t>
      </w:r>
      <w:r>
        <w:t xml:space="preserve">, the capital and largest city of Nepal, stands at a pivotal juncture in its development history. Following the seismic events of 2015 and subsequent urbanization pressures, there has been an unprecedented surge in construction, infrastructure renewal, and private sector investment. In this dynamic environment, the role of the</w:t>
      </w:r>
      <w:r>
        <w:t xml:space="preserve"> </w:t>
      </w:r>
      <w:r>
        <w:rPr>
          <w:bCs/>
          <w:b/>
        </w:rPr>
        <w:t xml:space="preserve">Project Manager</w:t>
      </w:r>
      <w:r>
        <w:t xml:space="preserve"> </w:t>
      </w:r>
      <w:r>
        <w:t xml:space="preserve">has transcended mere scheduling and budgeting to become a central figure in ensuring sustainable development. This paper argues that effective project delivery in</w:t>
      </w:r>
      <w:r>
        <w:t xml:space="preserve"> </w:t>
      </w:r>
      <w:r>
        <w:rPr>
          <w:bCs/>
          <w:b/>
        </w:rPr>
        <w:t xml:space="preserve">Nepal Kathmandu</w:t>
      </w:r>
      <w:r>
        <w:t xml:space="preserve"> </w:t>
      </w:r>
      <w:r>
        <w:t xml:space="preserve">requires a specialized understanding of local constraints and opportunities, positioning the</w:t>
      </w:r>
      <w:r>
        <w:t xml:space="preserve"> </w:t>
      </w:r>
      <w:r>
        <w:rPr>
          <w:bCs/>
          <w:b/>
        </w:rPr>
        <w:t xml:space="preserve">Project Manager</w:t>
      </w:r>
      <w:r>
        <w:t xml:space="preserve"> </w:t>
      </w:r>
      <w:r>
        <w:t xml:space="preserve">as a bridge between international standards and local practices.</w:t>
      </w:r>
    </w:p>
    <w:p>
      <w:pPr>
        <w:pStyle w:val="BodyText"/>
      </w:pPr>
      <w:r>
        <w:t xml:space="preserve">The rapid expansion of</w:t>
      </w:r>
      <w:r>
        <w:t xml:space="preserve"> </w:t>
      </w:r>
      <w:r>
        <w:rPr>
          <w:bCs/>
          <w:b/>
        </w:rPr>
        <w:t xml:space="preserve">Nepal Kathmandu</w:t>
      </w:r>
      <w:r>
        <w:t xml:space="preserve">'s metropolitan area presents both challenges and opportunities. Traffic congestion, land use regulations, and environmental concerns are prominent issues that affect project timelines. Consequently, the</w:t>
      </w:r>
      <w:r>
        <w:t xml:space="preserve"> </w:t>
      </w:r>
      <w:r>
        <w:rPr>
          <w:bCs/>
          <w:b/>
        </w:rPr>
        <w:t xml:space="preserve">Project Manager</w:t>
      </w:r>
      <w:r>
        <w:t xml:space="preserve"> </w:t>
      </w:r>
      <w:r>
        <w:t xml:space="preserve">must navigate these complexities with agility. This study aims to define the core competencies required for a</w:t>
      </w:r>
      <w:r>
        <w:t xml:space="preserve"> </w:t>
      </w:r>
      <w:r>
        <w:rPr>
          <w:bCs/>
          <w:b/>
        </w:rPr>
        <w:t xml:space="preserve">Project Manager</w:t>
      </w:r>
      <w:r>
        <w:t xml:space="preserve"> </w:t>
      </w:r>
      <w:r>
        <w:t xml:space="preserve">operating in this specific geographic and economic context.</w:t>
      </w:r>
    </w:p>
    <w:bookmarkEnd w:id="20"/>
    <w:bookmarkStart w:id="21" w:name="Xf7dd2091a8743ec6dc15a4c754f91875cbb115b"/>
    <w:p>
      <w:pPr>
        <w:pStyle w:val="Heading2"/>
      </w:pPr>
      <w:r>
        <w:t xml:space="preserve">2. Challenges Faced by Project Managers in Nepal Kathmandu</w:t>
      </w:r>
    </w:p>
    <w:p>
      <w:pPr>
        <w:pStyle w:val="FirstParagraph"/>
      </w:pPr>
      <w:r>
        <w:t xml:space="preserve">The operational environment in</w:t>
      </w:r>
      <w:r>
        <w:t xml:space="preserve"> </w:t>
      </w:r>
      <w:r>
        <w:rPr>
          <w:bCs/>
          <w:b/>
        </w:rPr>
        <w:t xml:space="preserve">Nepal Kathmandu</w:t>
      </w:r>
      <w:r>
        <w:t xml:space="preserve"> </w:t>
      </w:r>
      <w:r>
        <w:t xml:space="preserve">is characterized by distinct challenges that differ significantly from those found in developed nations. The first major hurdle for the</w:t>
      </w:r>
      <w:r>
        <w:t xml:space="preserve"> </w:t>
      </w:r>
      <w:r>
        <w:rPr>
          <w:bCs/>
          <w:b/>
        </w:rPr>
        <w:t xml:space="preserve">Project Manager</w:t>
      </w:r>
      <w:r>
        <w:t xml:space="preserve"> </w:t>
      </w:r>
      <w:r>
        <w:t xml:space="preserve">is regulatory fragmentation. While policies exist, their implementation can be inconsistent due to bureaucratic procedures and frequent changes in local governance structures. A</w:t>
      </w:r>
      <w:r>
        <w:t xml:space="preserve"> </w:t>
      </w:r>
      <w:r>
        <w:rPr>
          <w:bCs/>
          <w:b/>
        </w:rPr>
        <w:t xml:space="preserve">Project Manager</w:t>
      </w:r>
      <w:r>
        <w:t xml:space="preserve"> </w:t>
      </w:r>
      <w:r>
        <w:t xml:space="preserve">must invest considerable time in navigating permit approvals and compliance checks within</w:t>
      </w:r>
      <w:r>
        <w:t xml:space="preserve"> </w:t>
      </w:r>
      <w:r>
        <w:rPr>
          <w:bCs/>
          <w:b/>
        </w:rPr>
        <w:t xml:space="preserve">Nepal Kathmandu</w:t>
      </w:r>
      <w:r>
        <w:t xml:space="preserve">.</w:t>
      </w:r>
    </w:p>
    <w:p>
      <w:pPr>
        <w:pStyle w:val="BodyText"/>
      </w:pPr>
      <w:r>
        <w:t xml:space="preserve">Secondly, supply chain reliability remains a concern. Materials essential for construction often face delays due to geographic constraints and import dependencies affecting the cost structure faced by the</w:t>
      </w:r>
      <w:r>
        <w:t xml:space="preserve"> </w:t>
      </w:r>
      <w:r>
        <w:rPr>
          <w:bCs/>
          <w:b/>
        </w:rPr>
        <w:t xml:space="preserve">Project Manager</w:t>
      </w:r>
      <w:r>
        <w:t xml:space="preserve">. Furthermore, labor availability in specialized fields can be scarce in</w:t>
      </w:r>
      <w:r>
        <w:t xml:space="preserve"> </w:t>
      </w:r>
      <w:r>
        <w:rPr>
          <w:bCs/>
          <w:b/>
        </w:rPr>
        <w:t xml:space="preserve">Nepal Kathmandu</w:t>
      </w:r>
      <w:r>
        <w:t xml:space="preserve">, requiring the</w:t>
      </w:r>
      <w:r>
        <w:t xml:space="preserve"> </w:t>
      </w:r>
      <w:r>
        <w:rPr>
          <w:bCs/>
          <w:b/>
        </w:rPr>
        <w:t xml:space="preserve">Project Manager</w:t>
      </w:r>
      <w:r>
        <w:t xml:space="preserve"> </w:t>
      </w:r>
      <w:r>
        <w:t xml:space="preserve">to focus heavily on training and retention strategies.</w:t>
      </w:r>
    </w:p>
    <w:p>
      <w:pPr>
        <w:numPr>
          <w:ilvl w:val="0"/>
          <w:numId w:val="1001"/>
        </w:numPr>
        <w:pStyle w:val="Compact"/>
      </w:pPr>
      <w:r>
        <w:t xml:space="preserve">Bureaucratic delays and complex permitting processes in urban zones of Nepal Kathmandu.</w:t>
      </w:r>
    </w:p>
    <w:p>
      <w:pPr>
        <w:numPr>
          <w:ilvl w:val="0"/>
          <w:numId w:val="1001"/>
        </w:numPr>
        <w:pStyle w:val="Compact"/>
      </w:pPr>
      <w:r>
        <w:t xml:space="preserve">Limited availability of specialized technical expertise within the local labor market.</w:t>
      </w:r>
    </w:p>
    <w:p>
      <w:pPr>
        <w:numPr>
          <w:ilvl w:val="0"/>
          <w:numId w:val="1001"/>
        </w:numPr>
        <w:pStyle w:val="Compact"/>
      </w:pPr>
      <w:r>
        <w:t xml:space="preserve">Socio-cultural factors influencing community acceptance and stakeholder engagement for projects in Nepal Kathmandu.</w:t>
      </w:r>
    </w:p>
    <w:bookmarkEnd w:id="21"/>
    <w:bookmarkStart w:id="22" w:name="X6694c35561e9d6fc7518de6dc1c50708c991f31"/>
    <w:p>
      <w:pPr>
        <w:pStyle w:val="Heading2"/>
      </w:pPr>
      <w:r>
        <w:t xml:space="preserve">3. The Strategic Role of the Project Manager</w:t>
      </w:r>
    </w:p>
    <w:p>
      <w:pPr>
        <w:pStyle w:val="FirstParagraph"/>
      </w:pPr>
      <w:r>
        <w:t xml:space="preserve">To address these challenges, the</w:t>
      </w:r>
      <w:r>
        <w:t xml:space="preserve"> </w:t>
      </w:r>
      <w:r>
        <w:rPr>
          <w:bCs/>
          <w:b/>
        </w:rPr>
        <w:t xml:space="preserve">Project Manager</w:t>
      </w:r>
      <w:r>
        <w:t xml:space="preserve"> </w:t>
      </w:r>
      <w:r>
        <w:t xml:space="preserve">must adopt a strategic mindset that incorporates local intelligence. Communication becomes paramount; a</w:t>
      </w:r>
      <w:r>
        <w:t xml:space="preserve"> </w:t>
      </w:r>
      <w:r>
        <w:rPr>
          <w:bCs/>
          <w:b/>
        </w:rPr>
        <w:t xml:space="preserve">Nepal Kathmandu</w:t>
      </w:r>
      <w:r>
        <w:t xml:space="preserve">-focused approach requires building trust with local communities, government officials, and subcontractors. The language barrier and cultural nuances mean that soft skills are just as critical as technical knowledge for any</w:t>
      </w:r>
      <w:r>
        <w:t xml:space="preserve"> </w:t>
      </w:r>
      <w:r>
        <w:rPr>
          <w:bCs/>
          <w:b/>
        </w:rPr>
        <w:t xml:space="preserve">Project Manager</w:t>
      </w:r>
      <w:r>
        <w:t xml:space="preserve"> </w:t>
      </w:r>
      <w:r>
        <w:t xml:space="preserve">working in this region.</w:t>
      </w:r>
    </w:p>
    <w:p>
      <w:pPr>
        <w:pStyle w:val="BodyText"/>
      </w:pPr>
      <w:r>
        <w:t xml:space="preserve">Risk management also takes on a different dimension. Natural disasters, such as earthquakes or landslides affecting access roads into the valley of Nepal Kathmandu, necessitate robust contingency planning by the Project Manager. Furthermore, financial risks associated with currency fluctuation and inflation impact budget forecasts heavily in Nepal Kathmandu, requiring agile cost-control measures implemented by the Project Manager.</w:t>
      </w:r>
    </w:p>
    <w:bookmarkEnd w:id="22"/>
    <w:bookmarkStart w:id="23" w:name="methodologies-for-success"/>
    <w:p>
      <w:pPr>
        <w:pStyle w:val="Heading2"/>
      </w:pPr>
      <w:r>
        <w:t xml:space="preserve">4. Methodologies for Success</w:t>
      </w:r>
    </w:p>
    <w:p>
      <w:pPr>
        <w:pStyle w:val="FirstParagraph"/>
      </w:pPr>
      <w:r>
        <w:t xml:space="preserve">Hybrid project management methodologies have shown promise in the context of</w:t>
      </w:r>
      <w:r>
        <w:t xml:space="preserve"> </w:t>
      </w:r>
      <w:r>
        <w:rPr>
          <w:bCs/>
          <w:b/>
        </w:rPr>
        <w:t xml:space="preserve">Nepal Kathmandu</w:t>
      </w:r>
      <w:r>
        <w:t xml:space="preserve">. While predictive methods (Waterfall) are useful for regulatory compliance, agile principles can help in responding to rapid changes in scope or resource availability. The modern</w:t>
      </w:r>
      <w:r>
        <w:t xml:space="preserve"> </w:t>
      </w:r>
      <w:r>
        <w:rPr>
          <w:bCs/>
          <w:b/>
        </w:rPr>
        <w:t xml:space="preserve">Project Manager</w:t>
      </w:r>
      <w:r>
        <w:t xml:space="preserve"> </w:t>
      </w:r>
      <w:r>
        <w:t xml:space="preserve">should leverage technology to enhance transparency and reporting, which helps mitigate trust issues often prevalent in large-scale projects within</w:t>
      </w:r>
      <w:r>
        <w:t xml:space="preserve"> </w:t>
      </w:r>
      <w:r>
        <w:rPr>
          <w:bCs/>
          <w:b/>
        </w:rPr>
        <w:t xml:space="preserve">Nepal Kathmandu</w:t>
      </w:r>
      <w:r>
        <w:t xml:space="preserve">.</w:t>
      </w:r>
    </w:p>
    <w:p>
      <w:pPr>
        <w:pStyle w:val="BodyText"/>
      </w:pPr>
      <w:r>
        <w:t xml:space="preserve">Additionally, fostering local partnerships is a key strategy for the Project Manager. By collaborating with local engineering firms and community leaders in Nepal Kathmandu, the Project Manager can gain valuable insights into ground-level realities. This collaborative approach not only facilitates smoother operations but also enhances the social license to operate for projects in</w:t>
      </w:r>
      <w:r>
        <w:t xml:space="preserve"> </w:t>
      </w:r>
      <w:r>
        <w:rPr>
          <w:bCs/>
          <w:b/>
        </w:rPr>
        <w:t xml:space="preserve">Nepal Kathmandu</w:t>
      </w:r>
      <w:r>
        <w:t xml:space="preserve">.</w:t>
      </w:r>
    </w:p>
    <w:bookmarkEnd w:id="23"/>
    <w:bookmarkStart w:id="24" w:name="conclusion"/>
    <w:p>
      <w:pPr>
        <w:pStyle w:val="Heading2"/>
      </w:pPr>
      <w:r>
        <w:t xml:space="preserve">5. Conclusion</w:t>
      </w:r>
    </w:p>
    <w:p>
      <w:pPr>
        <w:pStyle w:val="FirstParagraph"/>
      </w:pPr>
      <w:r>
        <w:t xml:space="preserve">In conclusion, the role of the Project Manager in</w:t>
      </w:r>
      <w:r>
        <w:t xml:space="preserve"> </w:t>
      </w:r>
      <w:r>
        <w:rPr>
          <w:bCs/>
          <w:b/>
        </w:rPr>
        <w:t xml:space="preserve">Nepal Kathmandu</w:t>
      </w:r>
      <w:r>
        <w:t xml:space="preserve"> </w:t>
      </w:r>
      <w:r>
        <w:t xml:space="preserve">is multifaceted and demanding. It requires a blend of international best practices and localized knowledge to succeed. The unique challenges posed by regulatory environments, supply chain logistics, and cultural dynamics mean that traditional project management frameworks must be adapted. Future research should focus on developing specific training programs for Project Managers targeting the</w:t>
      </w:r>
      <w:r>
        <w:t xml:space="preserve"> </w:t>
      </w:r>
      <w:r>
        <w:rPr>
          <w:bCs/>
          <w:b/>
        </w:rPr>
        <w:t xml:space="preserve">Nepal Kathmandu</w:t>
      </w:r>
      <w:r>
        <w:t xml:space="preserve"> </w:t>
      </w:r>
      <w:r>
        <w:t xml:space="preserve">context to further enhance project outcomes. Ultimately, empowering skilled Project Managers is essential for the continued development and resilience of</w:t>
      </w:r>
      <w:r>
        <w:t xml:space="preserve"> </w:t>
      </w:r>
      <w:r>
        <w:rPr>
          <w:bCs/>
          <w:b/>
        </w:rPr>
        <w:t xml:space="preserve">Nepal Kathmandu</w:t>
      </w:r>
      <w:r>
        <w:t xml:space="preserve">.</w:t>
      </w:r>
    </w:p>
    <w:bookmarkEnd w:id="24"/>
    <w:bookmarkStart w:id="25" w:name="references"/>
    <w:p>
      <w:pPr>
        <w:pStyle w:val="Heading2"/>
      </w:pPr>
      <w:r>
        <w:t xml:space="preserve">6. References</w:t>
      </w:r>
    </w:p>
    <w:p>
      <w:pPr>
        <w:pStyle w:val="FirstParagraph"/>
      </w:pPr>
      <w:r>
        <w:rPr>
          <w:iCs/>
          <w:i/>
        </w:rPr>
        <w:t xml:space="preserve">(Note: References are illustrative for this generated document.)</w:t>
      </w:r>
    </w:p>
    <w:p>
      <w:pPr>
        <w:numPr>
          <w:ilvl w:val="0"/>
          <w:numId w:val="1002"/>
        </w:numPr>
        <w:pStyle w:val="Compact"/>
      </w:pPr>
      <w:r>
        <w:t xml:space="preserve">Singh, R., &amp; Thapa, K. (2021). *Urban Development Challenges in Nepal Kathmandu*. Journal of South Asian Infrastructure.</w:t>
      </w:r>
    </w:p>
    <w:p>
      <w:pPr>
        <w:numPr>
          <w:ilvl w:val="0"/>
          <w:numId w:val="1002"/>
        </w:numPr>
        <w:pStyle w:val="Compact"/>
      </w:pPr>
      <w:r>
        <w:t xml:space="preserve">Gupta, A. (2020). *Project Management Practices in Developing Economies*. International Review of Project Management.</w:t>
      </w:r>
    </w:p>
    <w:p>
      <w:pPr>
        <w:numPr>
          <w:ilvl w:val="0"/>
          <w:numId w:val="1002"/>
        </w:numPr>
        <w:pStyle w:val="Compact"/>
      </w:pPr>
      <w:r>
        <w:t xml:space="preserve">National Planning Commission, Nepal Kathmandu. (2019). *Strategic Framework for Urban Growth*. Government of Nepal Publications.</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Project Management in Nepal Kathmandu</dc:title>
  <dc:creator/>
  <dc:language>en</dc:language>
  <cp:keywords/>
  <dcterms:created xsi:type="dcterms:W3CDTF">2026-07-29T12:25:09Z</dcterms:created>
  <dcterms:modified xsi:type="dcterms:W3CDTF">2026-07-29T12:25:09Z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