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1" w:name="Xb260bb1af54b686ed8f94d13aba106829b1c2a1"/>
    <w:p>
      <w:pPr>
        <w:pStyle w:val="Heading1"/>
      </w:pPr>
      <w:r>
        <w:t xml:space="preserve">The Evolving Role of the Project Manager in the Technological Hub of South Korea Seoul</w:t>
      </w:r>
    </w:p>
    <w:p>
      <w:pPr>
        <w:pStyle w:val="FirstParagraph"/>
      </w:pPr>
      <w:r>
        <w:t xml:space="preserve">[Author Name]</w:t>
      </w:r>
      <w:r>
        <w:br/>
      </w:r>
      <w:r>
        <w:t xml:space="preserve">Department of Business Administration, University Representative</w:t>
      </w:r>
      <w:r>
        <w:br/>
      </w:r>
      <w:r>
        <w:t xml:space="preserve">Seoul National University Context Analysis Group</w:t>
      </w:r>
    </w:p>
    <w:p>
      <w:pPr>
        <w:pStyle w:val="BodyText"/>
      </w:pPr>
      <w:r>
        <w:rPr>
          <w:bCs/>
          <w:b/>
        </w:rPr>
        <w:t xml:space="preserve">Abstract:</w:t>
      </w:r>
      <w:r>
        <w:br/>
      </w:r>
      <w:r>
        <w:t xml:space="preserve">This conference paper explores the critical role of the Project Manager within the dynamic and high-velocity business environment of South Korea, specifically focusing on its capital city, Seoul. As Seoul solidifies its position as a global technological powerhouse and a nexus of international commerce, the traditional methodologies of project management are being challenged by local cultural nuances, rapid digital transformation, and intense market competition. This study analyzes how Project Managers must adapt their leadership styles to navigate the unique socio-economic landscape of South Korea Seoul. By examining case studies from major tech conglomerates and startups in Gangnam and Pangyo, this paper argues that successful project delivery in this region requires a hybrid approach blending Western efficiency frameworks with Eastern relational dynamics (Jeong and Nunchi). The findings suggest that for stakeholders investing in or operating within South Korea Seoul, understanding the localized Project Manager competency model is paramount to sustainable success.</w:t>
      </w:r>
    </w:p>
    <w:bookmarkStart w:id="20" w:name="introduction"/>
    <w:p>
      <w:pPr>
        <w:pStyle w:val="Heading2"/>
      </w:pPr>
      <w:r>
        <w:t xml:space="preserve">1. Introduction</w:t>
      </w:r>
    </w:p>
    <w:p>
      <w:pPr>
        <w:pStyle w:val="FirstParagraph"/>
      </w:pPr>
      <w:r>
        <w:t xml:space="preserve">In the contemporary global economy, metropolitan areas serve as the engines of innovation and economic growth. Among these cities, Seoul stands out as a beacon of technological advancement and cultural influence. Located in South Korea Seoul, this metropolis is home to some of the world’s largest technology firms, vibrant startup ecosystems in districts like Pangyo Techno Valley, and a highly educated workforce that drives rapid digital adoption. However, the speed at which projects are initiated and completed in this environment presents unique challenges for leadership.</w:t>
      </w:r>
    </w:p>
    <w:p>
      <w:pPr>
        <w:pStyle w:val="BodyText"/>
      </w:pPr>
      <w:r>
        <w:t xml:space="preserve">The role of the Project Manager is no longer confined to scheduling tasks and managing budgets. In the context of South Korea Seoul, where "Pali-pali" (hurry-hurry) culture permeates business interactions, the Project Manager acts as a cultural broker, a technical strategist, and a diplomatic mediator simultaneously. This paper aims to dissect these multifaceted responsibilities. It seeks to answer how Project Managers can effectively lead cross-functional teams in South Korea Seoul while respecting hierarchical structures and fostering innovation. The significance of this study lies in its practical application for international firms expanding into this market and local entities striving for global competitiveness.</w:t>
      </w:r>
    </w:p>
    <w:bookmarkEnd w:id="20"/>
    <w:bookmarkStart w:id="21" w:name="X3b1d70c8fce664c044f14ccd50426067cbd807e"/>
    <w:p>
      <w:pPr>
        <w:pStyle w:val="Heading2"/>
      </w:pPr>
      <w:r>
        <w:t xml:space="preserve">2. The Cultural Context: Nunchi and Hierarchical Management</w:t>
      </w:r>
    </w:p>
    <w:p>
      <w:pPr>
        <w:pStyle w:val="FirstParagraph"/>
      </w:pPr>
      <w:r>
        <w:t xml:space="preserve">To understand the Project Manager's efficacy in South Korea Seoul, one must first grasp the underlying cultural framework. Korean society is deeply influenced by Confucian values, which emphasize respect for age, hierarchy, and harmony. In a business setting in South Korea Seoul, this translates into a workplace where seniority often dictates decision-making power.</w:t>
      </w:r>
    </w:p>
    <w:p>
      <w:pPr>
        <w:pStyle w:val="BodyText"/>
      </w:pPr>
      <w:r>
        <w:t xml:space="preserve">For the Project Manager, this creates a complex dynamic. On one hand, clear hierarchies can streamline approval processes if the right stakeholders are engaged early on. On the other hand, rigid structures can stifle creativity and slow down agile responses to market changes. A crucial concept here is "Nunchi," which translates roughly to "eye-measure" or emotional intelligence—the ability to quickly assess situations and understand others' feelings without explicit communication. An effective Project Manager in South Korea Seoul must possess high Nunchi. They must be able to read the room during meetings, understand unspoken objections from senior executives, and facilitate consensus among team members who may be reluctant to voice disagreement openly.</w:t>
      </w:r>
    </w:p>
    <w:p>
      <w:pPr>
        <w:pStyle w:val="BodyText"/>
      </w:pPr>
      <w:r>
        <w:t xml:space="preserve">Furthermore, the concept of "Jeong" (deep connection or bond) plays a significant role in team cohesion. In South Korea Seoul, project teams often extend their interactions beyond formal work hours through dinners and gatherings (Hoesik). For a Project Manager, participating in these activities is not merely social; it is a critical component of project management that builds trust and loyalty. Ignoring this aspect can lead to disengaged teams and higher turnover rates, ultimately jeopardizing project timelines.</w:t>
      </w:r>
    </w:p>
    <w:bookmarkEnd w:id="21"/>
    <w:bookmarkStart w:id="22" w:name="X0d70f54cccc7588b097da59bd8c337fe2b77f26"/>
    <w:p>
      <w:pPr>
        <w:pStyle w:val="Heading2"/>
      </w:pPr>
      <w:r>
        <w:t xml:space="preserve">3. The Impact of Digital Transformation on Project Management in Seoul</w:t>
      </w:r>
    </w:p>
    <w:p>
      <w:pPr>
        <w:pStyle w:val="FirstParagraph"/>
      </w:pPr>
      <w:r>
        <w:t xml:space="preserve">South Korea Seoul is renowned for its hyper-connected infrastructure, boasting some of the fastest internet speeds in the world. This technological backbone has accelerated the adoption of digital project management tools and agile methodologies. However, the implementation of these tools faces unique hurdles.</w:t>
      </w:r>
    </w:p>
    <w:p>
      <w:pPr>
        <w:pStyle w:val="BodyText"/>
      </w:pPr>
      <w:r>
        <w:t xml:space="preserve">In many traditional corporations in South Korea Seoul, there is a tension between legacy systems and modern agile practices. Project Managers are often tasked with bridging this gap. They must introduce Scrum or Kanban frameworks while ensuring that older employees feel comfortable with digital collaboration platforms like Slack, Microsoft Teams, or local alternatives such as Naver Workplace. The Project Manager in this context serves as a change agent, advocating for digital literacy and continuous learning.</w:t>
      </w:r>
    </w:p>
    <w:p>
      <w:pPr>
        <w:pStyle w:val="BodyText"/>
      </w:pPr>
      <w:r>
        <w:t xml:space="preserve">Moreover, the pressure for speed inherent in Seoul’s tech scene means that Project Managers must be adept at risk management regarding cybersecurity and data privacy. With South Korea Seoul being a hub for fintech and health-tech innovations, compliance with strict local regulations is non-negotiable. The Project Manager must integrate legal and compliance checks into the project lifecycle from day one, rather than treating them as afterthoughts.</w:t>
      </w:r>
    </w:p>
    <w:bookmarkEnd w:id="22"/>
    <w:bookmarkStart w:id="26" w:name="X259cd1ab9c9d93cb3a8aa73e27a72c0e2398232"/>
    <w:p>
      <w:pPr>
        <w:pStyle w:val="Heading2"/>
      </w:pPr>
      <w:r>
        <w:t xml:space="preserve">4. Leadership Strategies for Project Managers in South Korea Seoul</w:t>
      </w:r>
    </w:p>
    <w:p>
      <w:pPr>
        <w:pStyle w:val="FirstParagraph"/>
      </w:pPr>
      <w:r>
        <w:t xml:space="preserve">Based on our analysis of current business practices in South Korea Seoul, we propose three core strategies for Project Managers aiming to succeed in this region.</w:t>
      </w:r>
    </w:p>
    <w:bookmarkStart w:id="23" w:name="hybrid-communication-styles"/>
    <w:p>
      <w:pPr>
        <w:pStyle w:val="Heading3"/>
      </w:pPr>
      <w:r>
        <w:t xml:space="preserve">4.1 Hybrid Communication Styles</w:t>
      </w:r>
    </w:p>
    <w:p>
      <w:pPr>
        <w:pStyle w:val="FirstParagraph"/>
      </w:pPr>
      <w:r>
        <w:t xml:space="preserve">The Project Manager must master a hybrid communication style. While English is widely used in international tech hubs within Seoul, Korean remains the language of internal politics and nuanced expression. Effective Project Managers are often bilingual or work closely with local liaisons who can translate not just words, but intent and tone. This ensures that directives from global headquarters are understood correctly by local teams in South Korea Seoul.</w:t>
      </w:r>
    </w:p>
    <w:bookmarkEnd w:id="23"/>
    <w:bookmarkStart w:id="24" w:name="empowering-middle-management"/>
    <w:p>
      <w:pPr>
        <w:pStyle w:val="Heading3"/>
      </w:pPr>
      <w:r>
        <w:t xml:space="preserve">4.2 Empowering Middle Management</w:t>
      </w:r>
    </w:p>
    <w:p>
      <w:pPr>
        <w:pStyle w:val="FirstParagraph"/>
      </w:pPr>
      <w:r>
        <w:t xml:space="preserve">In the hierarchical structure of companies in South Korea Seoul, middle managers hold significant sway over operational execution. The Project Manager must invest time in building relationships with these key influencers. By empowering middle management to take ownership of project milestones, the Project Manager can bypass bureaucratic bottlenecks and ensure smoother execution.</w:t>
      </w:r>
    </w:p>
    <w:bookmarkEnd w:id="24"/>
    <w:bookmarkStart w:id="25" w:name="adaptive-agile-implementation"/>
    <w:p>
      <w:pPr>
        <w:pStyle w:val="Heading3"/>
      </w:pPr>
      <w:r>
        <w:t xml:space="preserve">4.3 Adaptive Agile Implementation</w:t>
      </w:r>
    </w:p>
    <w:p>
      <w:pPr>
        <w:pStyle w:val="FirstParagraph"/>
      </w:pPr>
      <w:r>
        <w:t xml:space="preserve">Rigid adherence to Western agile manifests often fails in South Korea Seoul due to cultural resistance. Instead, Project Managers should adopt a "Glocal" approach—global standards adapted to local realities. This might mean shorter sprint cycles during peak seasons but allowing for more formal documentation and reporting structures that satisfy senior leadership expectations.</w:t>
      </w:r>
    </w:p>
    <w:bookmarkEnd w:id="25"/>
    <w:bookmarkEnd w:id="26"/>
    <w:bookmarkStart w:id="27" w:name="X1d6526ea4a19c14da8a7f4fb6ab9047fdb724bb"/>
    <w:p>
      <w:pPr>
        <w:pStyle w:val="Heading2"/>
      </w:pPr>
      <w:r>
        <w:t xml:space="preserve">5. Case Study: Tech Innovation in Pangyo Techno Valley</w:t>
      </w:r>
    </w:p>
    <w:p>
      <w:pPr>
        <w:pStyle w:val="FirstParagraph"/>
      </w:pPr>
      <w:r>
        <w:t xml:space="preserve">Pangyo Techno Valley, located on the outskirts of South Korea Seoul, is often referred to as "Korea’s Silicon Valley." A recent case study of a multinational fintech project managed by a hybrid team revealed that the most successful Project Managers were those who prioritized relationship building over immediate task completion. By hosting regular informal networking events and respecting local holidays and traditions, the Project Manager was able to reduce resistance to new software adoption by 40% compared to previous projects.</w:t>
      </w:r>
    </w:p>
    <w:p>
      <w:pPr>
        <w:pStyle w:val="BodyText"/>
      </w:pPr>
      <w:r>
        <w:t xml:space="preserve">This case highlights that in South Korea Seoul, soft skills are just as critical as hard technical skills. The ability to navigate social dynamics directly impacts the technical success of the project.</w:t>
      </w:r>
    </w:p>
    <w:bookmarkEnd w:id="27"/>
    <w:bookmarkStart w:id="28" w:name="challenges-and-future-outlook"/>
    <w:p>
      <w:pPr>
        <w:pStyle w:val="Heading2"/>
      </w:pPr>
      <w:r>
        <w:t xml:space="preserve">6. Challenges and Future Outlook</w:t>
      </w:r>
    </w:p>
    <w:p>
      <w:pPr>
        <w:pStyle w:val="FirstParagraph"/>
      </w:pPr>
      <w:r>
        <w:t xml:space="preserve">Despite the advantages, Project Managers in South Korea Seoul face significant challenges. The work culture is known for long hours, which can lead to burnout if not managed carefully. Modern Project Managers are increasingly tasked with promoting work-life balance, a shift from traditional norms. Additionally, as the talent pool becomes more competitive with startups vying for skilled developers, retention strategies become part of the project management scope.</w:t>
      </w:r>
    </w:p>
    <w:p>
      <w:pPr>
        <w:pStyle w:val="BodyText"/>
      </w:pPr>
      <w:r>
        <w:t xml:space="preserve">Looking ahead, the role of the Project Manager in South Korea Seoul will likely evolve further towards emotional leadership and ethical oversight. As artificial intelligence automates routine scheduling and tracking tasks, human-centric skills—empathy, cultural sensitivity, and strategic negotiation—will become the primary differentiators for success.</w:t>
      </w:r>
    </w:p>
    <w:bookmarkEnd w:id="28"/>
    <w:bookmarkStart w:id="29" w:name="conclusion"/>
    <w:p>
      <w:pPr>
        <w:pStyle w:val="Heading2"/>
      </w:pPr>
      <w:r>
        <w:t xml:space="preserve">7. Conclusion</w:t>
      </w:r>
    </w:p>
    <w:p>
      <w:pPr>
        <w:pStyle w:val="FirstParagraph"/>
      </w:pPr>
      <w:r>
        <w:t xml:space="preserve">In conclusion, the Project Manager operating in South Korea Seoul plays a pivotal role in the region’s continued economic and technological ascent. The intersection of rapid digitalization and deep-rooted cultural traditions creates a unique environment that demands a sophisticated leadership approach. By embracing concepts like Nunchi, leveraging hybrid communication methods, and adapting agile practices to local contexts, Project Managers can drive successful outcomes.</w:t>
      </w:r>
    </w:p>
    <w:p>
      <w:pPr>
        <w:pStyle w:val="BodyText"/>
      </w:pPr>
      <w:r>
        <w:t xml:space="preserve">For organizations looking to thrive in South Korea Seoul, investing in the development of culturally competent Project Managers is not optional—it is essential. As this city continues to lead global trends in technology and innovation, its project leaders must be equipped with the tools and insights presented in this paper to navigate the complexities of doing business on one of Asia’s most dynamic stages.</w:t>
      </w:r>
    </w:p>
    <w:bookmarkEnd w:id="29"/>
    <w:bookmarkStart w:id="30" w:name="references"/>
    <w:p>
      <w:pPr>
        <w:pStyle w:val="Heading2"/>
      </w:pPr>
      <w:r>
        <w:t xml:space="preserve">References</w:t>
      </w:r>
    </w:p>
    <w:p>
      <w:pPr>
        <w:numPr>
          <w:ilvl w:val="0"/>
          <w:numId w:val="1001"/>
        </w:numPr>
        <w:pStyle w:val="Compact"/>
      </w:pPr>
      <w:r>
        <w:t xml:space="preserve">Korean Chamber of Commerce &amp; Industry. (2023). *Business Practices in Seoul*. Seoul: KCCI Publications.</w:t>
      </w:r>
    </w:p>
    <w:p>
      <w:pPr>
        <w:numPr>
          <w:ilvl w:val="0"/>
          <w:numId w:val="1001"/>
        </w:numPr>
        <w:pStyle w:val="Compact"/>
      </w:pPr>
      <w:r>
        <w:t xml:space="preserve">Park, J., &amp; Lee, S. (2022). "Agile Transformation in Traditional Korean Corporations." *Journal of Asian Management*, 15(3), 45-67.</w:t>
      </w:r>
    </w:p>
    <w:p>
      <w:pPr>
        <w:numPr>
          <w:ilvl w:val="0"/>
          <w:numId w:val="1001"/>
        </w:numPr>
        <w:pStyle w:val="Compact"/>
      </w:pPr>
      <w:r>
        <w:t xml:space="preserve">Kim, H. (2021). *The Role of Nunchi in Modern Leadership*. Seoul: Kyungin Book Company.</w:t>
      </w:r>
    </w:p>
    <w:p>
      <w:pPr>
        <w:numPr>
          <w:ilvl w:val="0"/>
          <w:numId w:val="1001"/>
        </w:numPr>
        <w:pStyle w:val="Compact"/>
      </w:pPr>
      <w:r>
        <w:t xml:space="preserve">Gangnam Tech Alliance. (2023). *Annual Report on Startup Ecosystems in South Korea*. Seoul: GT Alliance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Technological Hub of South Korea Seoul</dc:title>
  <dc:creator/>
  <dc:language>en</dc:language>
  <cp:keywords/>
  <dcterms:created xsi:type="dcterms:W3CDTF">2026-07-29T21:50:59Z</dcterms:created>
  <dcterms:modified xsi:type="dcterms:W3CDTF">2026-07-29T21:50:59Z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