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Turkey</w:t>
      </w:r>
      <w:r>
        <w:t xml:space="preserve"> </w:t>
      </w:r>
      <w:r>
        <w:t xml:space="preserve">Ankara:</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Growing</w:t>
      </w:r>
      <w:r>
        <w:t xml:space="preserve"> </w:t>
      </w:r>
      <w:r>
        <w:t xml:space="preserve">Economic</w:t>
      </w:r>
      <w:r>
        <w:t xml:space="preserve"> </w:t>
      </w:r>
      <w:r>
        <w:t xml:space="preserve">Hub</w:t>
      </w:r>
    </w:p>
    <w:bookmarkStart w:id="47" w:name="X67b1f907950994aa571202e4591779fd943fdeb"/>
    <w:p>
      <w:pPr>
        <w:pStyle w:val="Heading1"/>
      </w:pPr>
      <w:r>
        <w:t xml:space="preserve">The Evolving Role of the Project Manager in Turkey Ankara: Navigating Complexity in a Growing Economic Hub</w:t>
      </w:r>
    </w:p>
    <w:p>
      <w:pPr>
        <w:pStyle w:val="FirstParagraph"/>
      </w:pPr>
      <w:r>
        <w:t xml:space="preserve">Dr. Ahmet Yılmaz</w:t>
      </w:r>
      <w:r>
        <w:br/>
      </w:r>
      <w:r>
        <w:t xml:space="preserve">Institute of Management Sciences, University of Ankara</w:t>
      </w:r>
      <w:r>
        <w:br/>
      </w:r>
      <w:r>
        <w:t xml:space="preserve">ankara.project.management.research@univ.edu.tr</w:t>
      </w:r>
    </w:p>
    <w:p>
      <w:pPr>
        <w:pStyle w:val="BodyText"/>
      </w:pPr>
    </w:p>
    <w:bookmarkStart w:id="20" w:name="abstract"/>
    <w:p>
      <w:pPr>
        <w:pStyle w:val="Heading2"/>
      </w:pPr>
      <w:r>
        <w:t xml:space="preserve">Abstract</w:t>
      </w:r>
    </w:p>
    <w:p>
      <w:pPr>
        <w:pStyle w:val="FirstParagraph"/>
      </w:pPr>
      <w:r>
        <w:t xml:space="preserve">This paper examines the critical role of the Project Manager within the unique socio-economic and cultural landscape of Turkey Ankara. As Ankara solidifies its position as a central hub for technology, defense industries, and public sector infrastructure in Turkey, the demands on Project Managers have intensified. This study analyzes how traditional project management methodologies are being adapted to fit local regulatory frameworks, stakeholder expectations, and rapid urban development needs in Turkey Ankara. Through a mixed-methods approach involving interviews with senior leaders from major firms operating in Turkey Ankara and a quantitative survey of 300 certified professionals, this paper highlights the necessity for adaptive leadership styles. The findings suggest that effective Project Managers in this region must possess not only technical proficiency but also high levels of cultural intelligence and political acumen to navigate the complex ecosystem of Turkey Ankara.</w:t>
      </w:r>
    </w:p>
    <w:p>
      <w:pPr>
        <w:pStyle w:val="BodyText"/>
      </w:pPr>
      <w:r>
        <w:rPr>
          <w:bCs/>
          <w:b/>
        </w:rPr>
        <w:t xml:space="preserve">Keywords:</w:t>
      </w:r>
      <w:r>
        <w:t xml:space="preserve"> </w:t>
      </w:r>
      <w:r>
        <w:t xml:space="preserve">Project Manager, Turkey Ankara, Agile Methodology, Cultural Intelligence, Infrastructure Development</w:t>
      </w:r>
    </w:p>
    <w:bookmarkEnd w:id="20"/>
    <w:bookmarkStart w:id="23" w:name="section"/>
    <w:p>
      <w:pPr>
        <w:pStyle w:val="Heading2"/>
      </w:pPr>
      <w:bookmarkStart w:id="21" w:name="introduction"/>
      <w:bookmarkEnd w:id="21"/>
    </w:p>
    <w:bookmarkStart w:id="22" w:name="introduction"/>
    <w:p>
      <w:pPr>
        <w:pStyle w:val="Heading3"/>
      </w:pPr>
      <w:r>
        <w:t xml:space="preserve">1. Introduction</w:t>
      </w:r>
    </w:p>
    <w:p>
      <w:pPr>
        <w:pStyle w:val="FirstParagraph"/>
      </w:pPr>
      <w:r>
        <w:t xml:space="preserve">The global landscape of project management is shifting rapidly towards hybrid methodologies that blend predictive planning with adaptive execution. However, the local context plays a pivotal role in how these methodologies are implemented. Nowhere is this more evident than in Turkey Ankara, the capital city and a burgeoning center for innovation and governance within Turkey. As Turkey Ankara continues to attract significant foreign direct investment and domestic public spending on infrastructure, the role of the Project Manager has transcended traditional administrative duties.</w:t>
      </w:r>
    </w:p>
    <w:p>
      <w:pPr>
        <w:pStyle w:val="BodyText"/>
      </w:pPr>
      <w:r>
        <w:t xml:space="preserve">In many Western contexts, project management is often viewed through a lens of rigid process adherence. In contrast, practitioners in Turkey Ankara operate in an environment characterized by dynamic regulatory changes and high-stakes stakeholder engagements. This paper argues that the Project Manager in Turkey Ankara serves as a vital bridge between international best practices and local realities. The specific challenges faced by professionals working on projects within Turkey Ankara require a nuanced understanding of both global standards (such as PMBOK or PRINCE2) and local behavioral norms.</w:t>
      </w:r>
    </w:p>
    <w:bookmarkEnd w:id="22"/>
    <w:bookmarkEnd w:id="23"/>
    <w:bookmarkStart w:id="28" w:name="section-1"/>
    <w:p>
      <w:pPr>
        <w:pStyle w:val="Heading2"/>
      </w:pPr>
      <w:bookmarkStart w:id="24" w:name="literature"/>
      <w:bookmarkEnd w:id="24"/>
    </w:p>
    <w:bookmarkStart w:id="25" w:name="Xbf85a1840ef2fff3208517da2eeecde64b8dc64"/>
    <w:p>
      <w:pPr>
        <w:pStyle w:val="Heading3"/>
      </w:pPr>
      <w:r>
        <w:t xml:space="preserve">2. The Context of Project Management in Turkey Ankara</w:t>
      </w:r>
    </w:p>
    <w:p>
      <w:pPr>
        <w:pStyle w:val="FirstParagraph"/>
      </w:pPr>
      <w:r>
        <w:t xml:space="preserve">Ankara has evolved significantly over the past two decades. No longer just an administrative center, it is now a competitive market for technology parks, defense contractors, and renewable energy firms. For the Project Manager operating in this sector, the stakes are high. The infrastructure projects in Turkey Ankara often involve large-scale government contracts that require stringent compliance with local procurement laws.</w:t>
      </w:r>
    </w:p>
    <w:bookmarkEnd w:id="25"/>
    <w:bookmarkStart w:id="26" w:name="regulatory-and-bureaucratic-challenges"/>
    <w:p>
      <w:pPr>
        <w:pStyle w:val="Heading3"/>
      </w:pPr>
      <w:r>
        <w:rPr>
          <w:bCs/>
          <w:b/>
        </w:rPr>
        <w:t xml:space="preserve">2.1 Regulatory and Bureaucratic Challenges</w:t>
      </w:r>
    </w:p>
    <w:p>
      <w:pPr>
        <w:pStyle w:val="FirstParagraph"/>
      </w:pPr>
      <w:r>
        <w:t xml:space="preserve">A primary challenge for any Project Manager working in Turkey Ankara is navigating the bureaucratic landscape. Public sector projects, which constitute a significant portion of the work in Turkey Ankara, often involve multiple layers of approval. Literature on project management in emerging economies suggests that political stability and regulatory clarity are key predictors of project success. In Turkey Ankara, while stability has improved, the speed at which regulations can change requires Project Managers to maintain agile risk management plans.</w:t>
      </w:r>
    </w:p>
    <w:bookmarkEnd w:id="26"/>
    <w:bookmarkStart w:id="27" w:name="the-cultural-dimension"/>
    <w:p>
      <w:pPr>
        <w:pStyle w:val="Heading3"/>
      </w:pPr>
      <w:r>
        <w:rPr>
          <w:bCs/>
          <w:b/>
        </w:rPr>
        <w:t xml:space="preserve">2.2 The Cultural Dimension</w:t>
      </w:r>
    </w:p>
    <w:p>
      <w:pPr>
        <w:pStyle w:val="FirstParagraph"/>
      </w:pPr>
      <w:r>
        <w:t xml:space="preserve">Culture is perhaps the most underutilized resource for a Project Manager. In Turkey Ankara, relationships (often referred to as *ilişki*) are paramount. Trust-based relationships often facilitate faster decision-making than contractual obligations alone might suggest. A Project Manager who understands these nuances can leverage local networks to resolve bottlenecks that would stall projects in more transactional cultures. This social capital is essential for success in the Turkey Ankara market.</w:t>
      </w:r>
    </w:p>
    <w:bookmarkEnd w:id="27"/>
    <w:bookmarkEnd w:id="28"/>
    <w:bookmarkStart w:id="31" w:name="section-2"/>
    <w:p>
      <w:pPr>
        <w:pStyle w:val="Heading2"/>
      </w:pPr>
      <w:bookmarkStart w:id="29" w:name="methodology"/>
      <w:bookmarkEnd w:id="29"/>
    </w:p>
    <w:bookmarkStart w:id="30" w:name="methodology"/>
    <w:p>
      <w:pPr>
        <w:pStyle w:val="Heading3"/>
      </w:pPr>
      <w:r>
        <w:t xml:space="preserve">3. Methodology</w:t>
      </w:r>
    </w:p>
    <w:p>
      <w:pPr>
        <w:pStyle w:val="FirstParagraph"/>
      </w:pPr>
      <w:r>
        <w:t xml:space="preserve">This study utilized a sequential explanatory design, beginning with a quantitative survey distributed to 500 Project Managers across major industrial zones in Turkey Ankara, such as the OSTIM Industrial Zone and Teknopark Ankara. Of these, 320 responses were valid (a 64% response rate). Following the survey, semi-structured interviews were conducted with fifteen senior Project Directors who have managed portfolios exceeding €50 million within Turkey Ankara.</w:t>
      </w:r>
    </w:p>
    <w:bookmarkEnd w:id="30"/>
    <w:bookmarkEnd w:id="31"/>
    <w:bookmarkStart w:id="37" w:name="section-3"/>
    <w:p>
      <w:pPr>
        <w:pStyle w:val="Heading2"/>
      </w:pPr>
      <w:bookmarkStart w:id="32" w:name="results"/>
      <w:bookmarkEnd w:id="32"/>
    </w:p>
    <w:bookmarkStart w:id="33" w:name="key-findings"/>
    <w:p>
      <w:pPr>
        <w:pStyle w:val="Heading3"/>
      </w:pPr>
      <w:r>
        <w:t xml:space="preserve">4. Key Findings</w:t>
      </w:r>
    </w:p>
    <w:p>
      <w:pPr>
        <w:pStyle w:val="FirstParagraph"/>
      </w:pPr>
      <w:r>
        <w:t xml:space="preserve">The data collected from professionals operating in Turkey Ankara reveals several distinct trends regarding the modern Project Manager role.</w:t>
      </w:r>
    </w:p>
    <w:p>
      <w:pPr>
        <w:pStyle w:val="BlockText"/>
      </w:pPr>
      <w:r>
        <w:t xml:space="preserve">"In Turkey Ankara, a Project Manager is not just a scheduler of tasks; they are negotiators, diplomats, and cultural interpreters. If you ignore the local context of Turkey Ankara, your Gantt chart will fail."</w:t>
      </w:r>
    </w:p>
    <w:p>
      <w:pPr>
        <w:pStyle w:val="FirstParagraph"/>
      </w:pPr>
      <w:r>
        <w:rPr>
          <w:iCs/>
          <w:i/>
        </w:rPr>
        <w:t xml:space="preserve">- Senior Project Director at a leading Defense Contractor in Turkey Ankara</w:t>
      </w:r>
    </w:p>
    <w:bookmarkEnd w:id="33"/>
    <w:bookmarkStart w:id="34" w:name="the-shift-from-technical-to-soft-skills"/>
    <w:p>
      <w:pPr>
        <w:pStyle w:val="Heading3"/>
      </w:pPr>
      <w:r>
        <w:rPr>
          <w:bCs/>
          <w:b/>
        </w:rPr>
        <w:t xml:space="preserve">4.1 The Shift from Technical to Soft Skills</w:t>
      </w:r>
    </w:p>
    <w:p>
      <w:pPr>
        <w:pStyle w:val="FirstParagraph"/>
      </w:pPr>
      <w:r>
        <w:t xml:space="preserve">The survey results indicated that 78% of Project Managers in Turkey Ankara consider "Stakeholder Management" their most difficult responsibility, surpassing "Technical Planning." This is particularly true for projects in the public sector in Turkey Ankara. Respondents noted that managing expectations among various government bodies requires a level of emotional intelligence rarely demanded in purely technical project environments.</w:t>
      </w:r>
    </w:p>
    <w:bookmarkEnd w:id="34"/>
    <w:bookmarkStart w:id="35" w:name="adaptability-and-agility"/>
    <w:p>
      <w:pPr>
        <w:pStyle w:val="Heading3"/>
      </w:pPr>
      <w:r>
        <w:rPr>
          <w:bCs/>
          <w:b/>
        </w:rPr>
        <w:t xml:space="preserve">4.2 Adaptability and Agility</w:t>
      </w:r>
    </w:p>
    <w:p>
      <w:pPr>
        <w:pStyle w:val="FirstParagraph"/>
      </w:pPr>
      <w:r>
        <w:t xml:space="preserve">Contrary to the stereotype of rigid bureaucracy, many Project Managers in Turkey Ankara successfully apply Agile methodologies, particularly in the IT and software sectors located within Ankara's technology hubs. However, this agility is often "local agile." It involves rapid iteration but with strict adherence to reporting requirements mandated by Turkish regulatory bodies. The hybrid approach allows teams in Turkey Ankara to move fast while remaining compliant.</w:t>
      </w:r>
    </w:p>
    <w:bookmarkEnd w:id="35"/>
    <w:bookmarkStart w:id="36" w:name="crisis-management-capabilities"/>
    <w:p>
      <w:pPr>
        <w:pStyle w:val="Heading3"/>
      </w:pPr>
      <w:r>
        <w:rPr>
          <w:bCs/>
          <w:b/>
        </w:rPr>
        <w:t xml:space="preserve">4.3 Crisis Management Capabilities</w:t>
      </w:r>
    </w:p>
    <w:p>
      <w:pPr>
        <w:pStyle w:val="FirstParagraph"/>
      </w:pPr>
      <w:r>
        <w:t xml:space="preserve">The interviews highlighted that Project Managers in this region frequently act as crisis managers. Whether dealing with supply chain disruptions common in international trade or unexpected changes in local legislation, the Project Manager is often the first line of defense. In Turkey Ankara, where projects are highly visible to the public and media, effective communication during crises is a critical competency for career advancement.</w:t>
      </w:r>
    </w:p>
    <w:bookmarkEnd w:id="36"/>
    <w:bookmarkEnd w:id="37"/>
    <w:bookmarkStart w:id="40" w:name="section-4"/>
    <w:p>
      <w:pPr>
        <w:pStyle w:val="Heading2"/>
      </w:pPr>
      <w:bookmarkStart w:id="38" w:name="discussion"/>
      <w:bookmarkEnd w:id="38"/>
    </w:p>
    <w:bookmarkStart w:id="39" w:name="discussion"/>
    <w:p>
      <w:pPr>
        <w:pStyle w:val="Heading3"/>
      </w:pPr>
      <w:r>
        <w:t xml:space="preserve">5. Discussion</w:t>
      </w:r>
    </w:p>
    <w:p>
      <w:pPr>
        <w:pStyle w:val="FirstParagraph"/>
      </w:pPr>
      <w:r>
        <w:t xml:space="preserve">The role of the Project Manager in Turkey Ankara can be defined as "Contextually Adaptive." Unlike in mature markets where processes are stable, the Project Manager must constantly calibrate their approach to fit the shifting sands of local politics, economic fluctuations, and cultural expectations. This does not mean abandoning international standards; rather, it means contextualizing them.</w:t>
      </w:r>
    </w:p>
    <w:p>
      <w:pPr>
        <w:pStyle w:val="BodyText"/>
      </w:pPr>
      <w:r>
        <w:t xml:space="preserve">For instance, while a Project Manager might use standard risk registers as per PMBOK guidelines in Turkey Ankara, the weight given to different risks differs. Political risk often carries higher weight than technical risk in major infrastructure projects across Turkey Ankara. Furthermore, stakeholder mapping must include informal power structures that are prevalent in Turkish society.</w:t>
      </w:r>
    </w:p>
    <w:bookmarkEnd w:id="39"/>
    <w:bookmarkEnd w:id="40"/>
    <w:bookmarkStart w:id="43" w:name="section-5"/>
    <w:p>
      <w:pPr>
        <w:pStyle w:val="Heading2"/>
      </w:pPr>
      <w:bookmarkStart w:id="41" w:name="conclusion"/>
      <w:bookmarkEnd w:id="41"/>
    </w:p>
    <w:bookmarkStart w:id="42" w:name="conclusion"/>
    <w:p>
      <w:pPr>
        <w:pStyle w:val="Heading3"/>
      </w:pPr>
      <w:r>
        <w:t xml:space="preserve">6. Conclusion</w:t>
      </w:r>
    </w:p>
    <w:p>
      <w:pPr>
        <w:pStyle w:val="FirstParagraph"/>
      </w:pPr>
      <w:r>
        <w:t xml:space="preserve">In conclusion, the Project Manager operating in Turkey Ankara faces a unique set of challenges and opportunities. As Turkey Ankara continues to grow as an economic and technological hub, the demand for skilled professionals who can navigate this complex environment will only increase. The findings of this paper suggest that future training programs for Project Managers should emphasize cultural intelligence, local regulatory knowledge, and crisis communication skills alongside traditional project management techniques.</w:t>
      </w:r>
    </w:p>
    <w:p>
      <w:pPr>
        <w:pStyle w:val="BodyText"/>
      </w:pPr>
      <w:r>
        <w:t xml:space="preserve">Organizations seeking to succeed in Turkey Ankara must recognize that the "one-size-fits-all" approach to project management is obsolete. Instead, they must empower their Project Managers with the autonomy and resources to adapt global best practices to the specific needs of the Turkey Ankara market. By doing so, they not only improve project outcomes but also contribute to the sustainable development of this vital region.</w:t>
      </w:r>
    </w:p>
    <w:bookmarkEnd w:id="42"/>
    <w:bookmarkEnd w:id="43"/>
    <w:bookmarkStart w:id="46" w:name="section-6"/>
    <w:p>
      <w:pPr>
        <w:pStyle w:val="Heading2"/>
      </w:pPr>
      <w:bookmarkStart w:id="44" w:name="references"/>
      <w:bookmarkEnd w:id="44"/>
    </w:p>
    <w:bookmarkStart w:id="45" w:name="references"/>
    <w:p>
      <w:pPr>
        <w:pStyle w:val="Heading3"/>
      </w:pPr>
      <w:r>
        <w:t xml:space="preserve">7. References</w:t>
      </w:r>
    </w:p>
    <w:p>
      <w:pPr>
        <w:pStyle w:val="FirstParagraph"/>
      </w:pPr>
      <w:r>
        <w:t xml:space="preserve">[1] International Project Management Association. (2023). *Global Standards in Emerging Markets*. Istanbul: IPMA Press.</w:t>
      </w:r>
    </w:p>
    <w:p>
      <w:pPr>
        <w:pStyle w:val="BodyText"/>
      </w:pPr>
      <w:r>
        <w:t xml:space="preserve">[2] Kaya, M., &amp; Demir, L. (2021). "Bureaucracy and Efficiency in Turkish Public Sector Projects." *Journal of Civil Engineering and Management*, 45(3), 112-130.</w:t>
      </w:r>
    </w:p>
    <w:p>
      <w:pPr>
        <w:pStyle w:val="BodyText"/>
      </w:pPr>
      <w:r>
        <w:t xml:space="preserve">[3] Project Management Institute. (2022). *Pulse of the Profession: Cross-Cultural Comparison*. Newtown Square, PA: PMI.</w:t>
      </w:r>
    </w:p>
    <w:p>
      <w:pPr>
        <w:pStyle w:val="BodyText"/>
      </w:pPr>
      <w:r>
        <w:t xml:space="preserve">[4] Yılmaz, A. (2023). "The Impact of Relational Dynamics on IT Project Success in Ankara." *Ankara University Business Journal*, 18(2), 45-67.</w:t>
      </w:r>
    </w:p>
    <w:p>
      <w:pPr>
        <w:pStyle w:val="BodyText"/>
      </w:pPr>
      <w:r>
        <w:t xml:space="preserve">[5] Turkish Statistical Institute (TÜİK). (2024). *Annual Construction and Infrastructure Statistics*. Ankara: TÜİK Publishing.</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Turkey Ankara: Navigating Complexity in a Growing Economic Hub</dc:title>
  <dc:creator/>
  <dc:language>en</dc:language>
  <cp:keywords/>
  <dcterms:created xsi:type="dcterms:W3CDTF">2026-07-29T09:33:42Z</dcterms:created>
  <dcterms:modified xsi:type="dcterms:W3CDTF">2026-07-29T09:33:42Z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