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Cultural</w:t>
      </w:r>
      <w:r>
        <w:t xml:space="preserve"> </w:t>
      </w:r>
      <w:r>
        <w:t xml:space="preserve">Adaptations</w:t>
      </w:r>
    </w:p>
    <w:bookmarkStart w:id="29" w:name="X0eaa0f324234e3d4181d8283ed5f489600c8e34"/>
    <w:p>
      <w:pPr>
        <w:pStyle w:val="Heading1"/>
      </w:pPr>
      <w:r>
        <w:t xml:space="preserve">The Evolving Role of the Psychiatrist in Brazil São Paulo: Challenges, Innovations, and Cultural Adaptations</w:t>
      </w:r>
    </w:p>
    <w:p>
      <w:pPr>
        <w:pStyle w:val="FirstParagraph"/>
      </w:pPr>
      <w:r>
        <w:rPr>
          <w:bCs/>
          <w:b/>
        </w:rPr>
        <w:t xml:space="preserve">Author:</w:t>
      </w:r>
      <w:r>
        <w:t xml:space="preserve"> </w:t>
      </w:r>
      <w:r>
        <w:t xml:space="preserve">Dr. Alejandro Silva</w:t>
      </w:r>
      <w:r>
        <w:br/>
      </w:r>
      <w:r>
        <w:t xml:space="preserve">Department of Clinical Psychiatry, University Hospital Center</w:t>
      </w:r>
      <w:r>
        <w:br/>
      </w:r>
      <w:r>
        <w:t xml:space="preserve">São Paulo, Brazil</w:t>
      </w:r>
    </w:p>
    <w:bookmarkStart w:id="20" w:name="abstract"/>
    <w:p>
      <w:pPr>
        <w:pStyle w:val="Heading2"/>
      </w:pPr>
      <w:r>
        <w:t xml:space="preserve">Abstract</w:t>
      </w:r>
    </w:p>
    <w:p>
      <w:pPr>
        <w:pStyle w:val="FirstParagraph"/>
      </w:pPr>
      <w:r>
        <w:t xml:space="preserve">The landscape of mental health care in Brazil is undergoing a profound transformation, driven by social changes, epidemiological shifts, and policy reforms. Nowhere is this more evident than in Brazil São Paulo , the largest metropolitan hub in South America. This conference paper examines the critical role of the psychiatrist within this dynamic context. It explores how psychiatric practice must adapt to the unique sociocultural fabric of Brazil São Paulo , addressing issues such as urban violence, socioeconomic disparity, and accessibility. Furthermore, it analyzes recent innovations in digital psychiatry and community-based care models that are reshaping professional standards. The paper argues that for the modern psychiatrist operating in this region, clinical expertise must be coupled with cultural competence and advocacy to effectively serve a diverse population.</w:t>
      </w:r>
    </w:p>
    <w:p>
      <w:pPr>
        <w:pStyle w:val="BodyText"/>
      </w:pPr>
      <w:r>
        <w:t xml:space="preserve">Keywords: Psychiatrist, Brazil São Paulo , Mental Health Policy, Urban Psychiatry, Cultural Competence</w:t>
      </w:r>
    </w:p>
    <w:bookmarkEnd w:id="20"/>
    <w:bookmarkStart w:id="21" w:name="introduction"/>
    <w:p>
      <w:pPr>
        <w:pStyle w:val="Heading2"/>
      </w:pPr>
      <w:r>
        <w:t xml:space="preserve">1. Introduction</w:t>
      </w:r>
    </w:p>
    <w:p>
      <w:pPr>
        <w:pStyle w:val="FirstParagraph"/>
      </w:pPr>
      <w:r>
        <w:t xml:space="preserve">Mental health is increasingly recognized as a pillar of public health infrastructure globally. However, the implementation of effective mental health services varies significantly depending on local economic and social conditions. In the context of Brazil São Paulo , these variables are particularly complex. As one of the most populous cities in the world, Brazil São Paulo presents a paradoxical environment where advanced medical technology coexists with significant social inequality. This paper aims to delineate the specific responsibilities and challenges faced by each psychiatrist practicing within this jurisdiction.</w:t>
      </w:r>
    </w:p>
    <w:p>
      <w:pPr>
        <w:pStyle w:val="BodyText"/>
      </w:pPr>
      <w:r>
        <w:t xml:space="preserve">The role of a psychiatrist is no longer confined to the clinical management of severe mental illnesses within institutional settings. Today, the definition of effective psychiatry in Brazil São Paulo requires a holistic approach that integrates biological, psychological, and social factors. This paper will discuss how these three pillars intersect in the daily practice of medical professionals dedicated to mental health care in this bustling metropolis.</w:t>
      </w:r>
    </w:p>
    <w:bookmarkEnd w:id="21"/>
    <w:bookmarkStart w:id="22" w:name="X73cf2aa87c3d7cb8a059f0ceef6619e454f7106"/>
    <w:p>
      <w:pPr>
        <w:pStyle w:val="Heading2"/>
      </w:pPr>
      <w:r>
        <w:t xml:space="preserve">2. Epidemiological Shifts and Urban Stressors</w:t>
      </w:r>
    </w:p>
    <w:p>
      <w:pPr>
        <w:pStyle w:val="FirstParagraph"/>
      </w:pPr>
      <w:r>
        <w:t xml:space="preserve">The demographic profile of Brazil São Paulo is characterized by rapid urbanization and migration from rural areas to the city center. This migration pattern has led to a surge in cases of anxiety, depression, and adjustment disorders among newcomers who struggle with social integration. Furthermore, the high-density living conditions in peripheral neighborhoods contribute to chronic stress levels that manifest physically and psychologically.</w:t>
      </w:r>
    </w:p>
    <w:p>
      <w:pPr>
        <w:pStyle w:val="BodyText"/>
      </w:pPr>
      <w:r>
        <w:t xml:space="preserve">For every psychiatrist analyzing these trends, it is crucial to recognize that urban violence is a significant determinant of mental health outcomes. Exposure to community violence creates a baseline of hypervigilance and trauma in many residents. Consequently, treatment protocols must account for post-traumatic stress not only as a result of isolated incidents but as a chronic environmental condition prevalent in parts of Brazil São Paulo . This necessitates therapeutic interventions that are sensitive to trauma-informed care principles.</w:t>
      </w:r>
    </w:p>
    <w:bookmarkEnd w:id="22"/>
    <w:bookmarkStart w:id="23" w:name="X3fc69d66966733b4315a20d59be283b9d62b575"/>
    <w:p>
      <w:pPr>
        <w:pStyle w:val="Heading2"/>
      </w:pPr>
      <w:r>
        <w:t xml:space="preserve">3. The Psychiatric Workforce and Accessibility</w:t>
      </w:r>
    </w:p>
    <w:p>
      <w:pPr>
        <w:pStyle w:val="FirstParagraph"/>
      </w:pPr>
      <w:r>
        <w:t xml:space="preserve">Despite the high demand for mental health services, there is a notable shortage of trained psychiatrists relative to the population size in Brazil São Paulo . This disparity forces existing medical professionals to manage incredibly heavy caseloads, often leading to burnout and reduced quality of care. The Brazilian Unified Health System (SUS) plays a vital role in providing free access, but the strain on resources is evident.</w:t>
      </w:r>
    </w:p>
    <w:p>
      <w:pPr>
        <w:pStyle w:val="BodyText"/>
      </w:pPr>
      <w:r>
        <w:t xml:space="preserve">To address this gap, there has been a push toward interdisciplinary teams where psychiatrists work closely with psychologists, social workers, and community health agents. In Brazil São Paulo , successful models of care involve the psychiatrist serving as a supervisor and case consultant within Primary Health Care units (UBS). This decentralized approach allows for early intervention and reduces the burden on specialized hospitals. However, it requires psychiatrists to be proficient in communication skills that extend beyond traditional clinical diagnostics, engaging effectively with multidisciplinary teams and community leaders.</w:t>
      </w:r>
    </w:p>
    <w:bookmarkEnd w:id="23"/>
    <w:bookmarkStart w:id="24" w:name="X3d29a779836aae4e34596fc51a636a2addbcb60"/>
    <w:p>
      <w:pPr>
        <w:pStyle w:val="Heading2"/>
      </w:pPr>
      <w:r>
        <w:t xml:space="preserve">4. Cultural Competence and Socioeconomic Diversity</w:t>
      </w:r>
    </w:p>
    <w:p>
      <w:pPr>
        <w:pStyle w:val="FirstParagraph"/>
      </w:pPr>
      <w:r>
        <w:t xml:space="preserve">Brazil São Paulo is a melting pot of cultures, including significant populations of immigrants from various countries in South America, Asia, and the Middle East. Each group brings distinct cultural interpretations of mental illness, stigma perceptions, and healing practices. A psychiatrist failing to understand these nuances risks misdiagnosis or patient dropout.</w:t>
      </w:r>
    </w:p>
    <w:p>
      <w:pPr>
        <w:pStyle w:val="BodyText"/>
      </w:pPr>
      <w:r>
        <w:t xml:space="preserve">For instance, somatic complaints may be the primary way certain cultural groups express psychological distress. Recognizing these idioms of distress is essential for accurate diagnosis and treatment adherence. Moreover, socioeconomic status heavily influences access to private psychiatric care versus public services. The psychiatrist must navigate these inequalities with empathy, advocating for equitable treatment regardless of a patient's financial standing. Cultural competence in this context also involves understanding the impact of historical marginalization on the mental well-being of Afro-Brazilian populations, who face systemic barriers in healthcare delivery.</w:t>
      </w:r>
    </w:p>
    <w:bookmarkEnd w:id="24"/>
    <w:bookmarkStart w:id="25" w:name="X8d69db4076875e8dad87239c99918fef154251e"/>
    <w:p>
      <w:pPr>
        <w:pStyle w:val="Heading2"/>
      </w:pPr>
      <w:r>
        <w:t xml:space="preserve">5. Technological Innovations and Telepsychiatry</w:t>
      </w:r>
    </w:p>
    <w:p>
      <w:pPr>
        <w:pStyle w:val="FirstParagraph"/>
      </w:pPr>
      <w:r>
        <w:t xml:space="preserve">The recent global health crisis accelerated the adoption of telemedicine in Brazil São Paulo . Today, a significant portion of psychiatric consultations occur via digital platforms. This shift has democratized access to care for individuals living in distant suburbs where transportation is costly or difficult. However, it also presents challenges regarding privacy, digital literacy among elderly patients, and the limitation of non-verbal cues.</w:t>
      </w:r>
    </w:p>
    <w:p>
      <w:pPr>
        <w:pStyle w:val="BodyText"/>
      </w:pPr>
      <w:r>
        <w:t xml:space="preserve">For the contemporary psychiatrist in Brazil São Paulo , technological proficiency is no longer optional but mandatory. Integrating Artificial Intelligence (AI) tools for risk assessment and medication management optimization offers promising avenues for improving efficiency. Yet, ethical considerations remain paramount. Ensuring data security and maintaining the therapeutic alliance through a screen require new skills that are currently being developed within medical curricula in the region.</w:t>
      </w:r>
    </w:p>
    <w:bookmarkEnd w:id="25"/>
    <w:bookmarkStart w:id="26" w:name="X2264e146a1b32c0fb7457b3df2f0901f9de0d9e"/>
    <w:p>
      <w:pPr>
        <w:pStyle w:val="Heading2"/>
      </w:pPr>
      <w:r>
        <w:t xml:space="preserve">6. Policy Implications and Future Directions</w:t>
      </w:r>
    </w:p>
    <w:p>
      <w:pPr>
        <w:pStyle w:val="FirstParagraph"/>
      </w:pPr>
      <w:r>
        <w:t xml:space="preserve">The mental health policy framework in Brazil has evolved toward community-based care, aiming to deinstitutionalize patients and reintegrate them into society. In Brazil São Paulo , this translates to a strong emphasis on Psychosocial Care Centers (CAPS). Psychiatrists are key figures in these centers, guiding the rehabilitation process through pharmacological management and collaborative therapy.</w:t>
      </w:r>
    </w:p>
    <w:p>
      <w:pPr>
        <w:pStyle w:val="BodyText"/>
      </w:pPr>
      <w:r>
        <w:t xml:space="preserve">Future research should focus on longitudinal studies assessing the long-term outcomes of patients treated within these community models. Additionally, there is a need for more training programs that specifically target the challenges of urban psychiatry in large Brazilian metropolises. Government funding must be sustained to support not only infrastructure but also continuous professional development for psychiatrists.</w:t>
      </w:r>
    </w:p>
    <w:bookmarkEnd w:id="26"/>
    <w:bookmarkStart w:id="27" w:name="conclusion"/>
    <w:p>
      <w:pPr>
        <w:pStyle w:val="Heading2"/>
      </w:pPr>
      <w:r>
        <w:t xml:space="preserve">7. Conclusion</w:t>
      </w:r>
    </w:p>
    <w:p>
      <w:pPr>
        <w:pStyle w:val="FirstParagraph"/>
      </w:pPr>
      <w:r>
        <w:t xml:space="preserve">The psychiatrist operating in Brazil São Paulo stands at the intersection of complex medical, social, and ethical challenges. The role has expanded from a purely biomedical model to a comprehensive psychosocial one. Success in this environment requires not only clinical expertise but also cultural sensitivity, advocacy skills, and adaptability to technological changes.</w:t>
      </w:r>
    </w:p>
    <w:p>
      <w:pPr>
        <w:pStyle w:val="BodyText"/>
      </w:pPr>
      <w:r>
        <w:t xml:space="preserve">As Brazil São Paulo continues to grow and diversify, the mental health system must evolve in tandem. By strengthening primary care integration, embracing digital tools responsibly, and prioritizing cultural competence, the psychiatric community can improve outcomes for millions of residents. The path forward demands collaboration between public policy makers, healthcare providers, and civil society to ensure that mental health care remains accessible, equitable, and effective for all inhabitants of this vibrant Brazilian hub.</w:t>
      </w:r>
    </w:p>
    <w:bookmarkEnd w:id="27"/>
    <w:bookmarkStart w:id="28" w:name="references"/>
    <w:p>
      <w:pPr>
        <w:pStyle w:val="Heading2"/>
      </w:pPr>
      <w:r>
        <w:t xml:space="preserve">References</w:t>
      </w:r>
    </w:p>
    <w:p>
      <w:pPr>
        <w:numPr>
          <w:ilvl w:val="0"/>
          <w:numId w:val="1001"/>
        </w:numPr>
        <w:pStyle w:val="Compact"/>
      </w:pPr>
      <w:r>
        <w:t xml:space="preserve">Brazilian Society of Psychiatry. (2023). Guidelines for the Management of Anxiety Disorders in Urban Settings.</w:t>
      </w:r>
    </w:p>
    <w:p>
      <w:pPr>
        <w:numPr>
          <w:ilvl w:val="0"/>
          <w:numId w:val="1001"/>
        </w:numPr>
        <w:pStyle w:val="Compact"/>
      </w:pPr>
      <w:r>
        <w:t xml:space="preserve">Ministério da Saúde do Brasil. (2024). Mental Health Policy Framework in Metropolitan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Brazil São Paulo: Challenges, Innovations, and Cultural Adaptations</dc:title>
  <dc:creator/>
  <dc:language>en</dc:language>
  <cp:keywords/>
  <dcterms:created xsi:type="dcterms:W3CDTF">2026-07-29T19:39:58Z</dcterms:created>
  <dcterms:modified xsi:type="dcterms:W3CDTF">2026-07-29T19:39:58Z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