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the</w:t>
      </w:r>
      <w:r>
        <w:t xml:space="preserve"> </w:t>
      </w:r>
      <w:r>
        <w:t xml:space="preserve">Canadian</w:t>
      </w:r>
      <w:r>
        <w:t xml:space="preserve"> </w:t>
      </w:r>
      <w:r>
        <w:t xml:space="preserve">Context:</w:t>
      </w:r>
      <w:r>
        <w:t xml:space="preserve"> </w:t>
      </w:r>
      <w:r>
        <w:t xml:space="preserve">A</w:t>
      </w:r>
      <w:r>
        <w:t xml:space="preserve"> </w:t>
      </w:r>
      <w:r>
        <w:t xml:space="preserve">Focus</w:t>
      </w:r>
      <w:r>
        <w:t xml:space="preserve"> </w:t>
      </w:r>
      <w:r>
        <w:t xml:space="preserve">on</w:t>
      </w:r>
      <w:r>
        <w:t xml:space="preserve"> </w:t>
      </w:r>
      <w:r>
        <w:t xml:space="preserve">Vancouver’s</w:t>
      </w:r>
      <w:r>
        <w:t xml:space="preserve"> </w:t>
      </w:r>
      <w:r>
        <w:t xml:space="preserve">Unique</w:t>
      </w:r>
      <w:r>
        <w:t xml:space="preserve"> </w:t>
      </w:r>
      <w:r>
        <w:t xml:space="preserve">Landscape</w:t>
      </w:r>
    </w:p>
    <w:bookmarkStart w:id="29" w:name="Xe2570926cc8bd888de7f69aebcafb1c61adabd3"/>
    <w:p>
      <w:pPr>
        <w:pStyle w:val="Heading1"/>
      </w:pPr>
      <w:r>
        <w:t xml:space="preserve">The Evolving Role of the Psychiatrist in the Canadian Context:</w:t>
      </w:r>
      <w:r>
        <w:br/>
      </w:r>
      <w:r>
        <w:t xml:space="preserve">A Focus on Vancouver’s Unique Landscape</w:t>
      </w:r>
    </w:p>
    <w:p>
      <w:pPr>
        <w:pStyle w:val="FirstParagraph"/>
      </w:pPr>
      <w:r>
        <w:rPr>
          <w:bCs/>
          <w:b/>
        </w:rPr>
        <w:t xml:space="preserve">Author:</w:t>
      </w:r>
      <w:r>
        <w:t xml:space="preserve"> </w:t>
      </w:r>
      <w:r>
        <w:t xml:space="preserve">Dr. Alistair Sterling, M.D., F.R.C.P.C.</w:t>
      </w:r>
      <w:r>
        <w:br/>
      </w:r>
      <w:r>
        <w:rPr>
          <w:iCs/>
          <w:i/>
        </w:rPr>
        <w:t xml:space="preserve">Clinical Professor of Psychiatry, University of British Columbia</w:t>
      </w:r>
      <w:r>
        <w:br/>
      </w:r>
      <w:r>
        <w:rPr>
          <w:iCs/>
          <w:i/>
        </w:rPr>
        <w:t xml:space="preserve">Vancouver General Hospital, Canada</w:t>
      </w:r>
    </w:p>
    <w:bookmarkStart w:id="20" w:name="abstract"/>
    <w:p>
      <w:pPr>
        <w:pStyle w:val="Heading3"/>
      </w:pPr>
      <w:r>
        <w:t xml:space="preserve">Abstract</w:t>
      </w:r>
    </w:p>
    <w:p>
      <w:pPr>
        <w:pStyle w:val="FirstParagraph"/>
      </w:pPr>
      <w:r>
        <w:t xml:space="preserve">This paper examines the contemporary challenges and opportunities facing the modern Psychiatrist within the Canadian healthcare system, with a specific geographic and sociological focus on Vancouver, British Columbia. As mental health demands surge globally, Canada stands at a critical juncture in its medical infrastructure. Vancouver serves as a unique microcosm for studying these dynamics due to its distinct demographic composition, high cost of living issues, and progressive yet strained public health policies. This document argues that the role of the Psychiatrist must evolve from traditional symptom management to holistic community integration, particularly in addressing Indigenous health disparities and urban isolation. By analyzing data from local clinics and policy frameworks, this paper proposes a new model for psychiatric care in Canada Vancouver that prioritizes accessibility, cultural safety, and digital innovation.</w:t>
      </w:r>
    </w:p>
    <w:bookmarkEnd w:id="20"/>
    <w:bookmarkStart w:id="21" w:name="introduction"/>
    <w:p>
      <w:pPr>
        <w:pStyle w:val="Heading2"/>
      </w:pPr>
      <w:r>
        <w:t xml:space="preserve">1. Introduction</w:t>
      </w:r>
    </w:p>
    <w:p>
      <w:pPr>
        <w:pStyle w:val="FirstParagraph"/>
      </w:pPr>
      <w:r>
        <w:t xml:space="preserve">Mental health has emerged as one of the most pressing public health crises of the 21st century. In Canada, the federal and provincial governments have increasingly recognized that a nation cannot be healthy if its citizens are suffering from untreated psychological distress. However, the implementation of effective care strategies varies significantly by region. This paper specifically targets</w:t>
      </w:r>
      <w:r>
        <w:t xml:space="preserve"> </w:t>
      </w:r>
      <w:r>
        <w:rPr>
          <w:bCs/>
          <w:b/>
        </w:rPr>
        <w:t xml:space="preserve">Canada Vancouver</w:t>
      </w:r>
      <w:r>
        <w:t xml:space="preserve">, a city renowned for its natural beauty but grappling with complex social determinants of health including homelessness, substance abuse, and socioeconomic inequality.</w:t>
      </w:r>
    </w:p>
    <w:p>
      <w:pPr>
        <w:pStyle w:val="BodyText"/>
      </w:pPr>
      <w:r>
        <w:t xml:space="preserve">The central thesis of this presentation is that the traditional model of psychiatric care is insufficient for the modern era. The role of the</w:t>
      </w:r>
      <w:r>
        <w:t xml:space="preserve"> </w:t>
      </w:r>
      <w:r>
        <w:rPr>
          <w:bCs/>
          <w:b/>
        </w:rPr>
        <w:t xml:space="preserve">Psychiatrist</w:t>
      </w:r>
      <w:r>
        <w:t xml:space="preserve"> </w:t>
      </w:r>
      <w:r>
        <w:t xml:space="preserve">must be redefined not merely as a prescriber of medication, but as a leader in integrated care teams, an advocate for policy change, and a culturally competent practitioner serving diverse populations within</w:t>
      </w:r>
      <w:r>
        <w:t xml:space="preserve"> </w:t>
      </w:r>
      <w:r>
        <w:rPr>
          <w:bCs/>
          <w:b/>
        </w:rPr>
        <w:t xml:space="preserve">Canada Vancouver</w:t>
      </w:r>
      <w:r>
        <w:t xml:space="preserve">. This shift is essential to bridge the gap between medical necessity and social reality.</w:t>
      </w:r>
    </w:p>
    <w:bookmarkEnd w:id="21"/>
    <w:bookmarkStart w:id="22" w:name="Xb82a99435a673a83b7aae7c17e5c6d10c264636"/>
    <w:p>
      <w:pPr>
        <w:pStyle w:val="Heading2"/>
      </w:pPr>
      <w:r>
        <w:t xml:space="preserve">2. The Demographic Pressure on Mental Health Services in Canada</w:t>
      </w:r>
    </w:p>
    <w:p>
      <w:pPr>
        <w:pStyle w:val="FirstParagraph"/>
      </w:pPr>
      <w:r>
        <w:t xml:space="preserve">To understand the urgency of reform, one must first look at the data. In recent years, Canada has seen a sharp increase in diagnoses of anxiety, depression, and PTSD. While this is a national trend,</w:t>
      </w:r>
      <w:r>
        <w:t xml:space="preserve"> </w:t>
      </w:r>
      <w:r>
        <w:rPr>
          <w:bCs/>
          <w:b/>
        </w:rPr>
        <w:t xml:space="preserve">Canada Vancouver</w:t>
      </w:r>
      <w:r>
        <w:t xml:space="preserve"> </w:t>
      </w:r>
      <w:r>
        <w:t xml:space="preserve">presents unique challenges due to its rapid urbanization and diverse immigrant population. The city acts as a gateway for many newcomers to Canada who often face the "immigrant paradox," where the stress of acculturation exacerbates pre-existing mental health conditions.</w:t>
      </w:r>
    </w:p>
    <w:p>
      <w:pPr>
        <w:pStyle w:val="BodyText"/>
      </w:pPr>
      <w:r>
        <w:t xml:space="preserve">Data from local hospitals indicates that emergency psychiatric consultations have risen by over 30% in the last decade. This surge places immense pressure on hospital-based services, leading to longer wait times and burnout among staff. For the</w:t>
      </w:r>
      <w:r>
        <w:t xml:space="preserve"> </w:t>
      </w:r>
      <w:r>
        <w:rPr>
          <w:bCs/>
          <w:b/>
        </w:rPr>
        <w:t xml:space="preserve">Psychiatrist</w:t>
      </w:r>
      <w:r>
        <w:t xml:space="preserve">, this means dealing with acute cases more frequently than ever before, often without adequate follow-up care structures in place. The gap between acute stabilization and long-term recovery is widening, a trend that must be reversed through systemic reform.</w:t>
      </w:r>
    </w:p>
    <w:bookmarkEnd w:id="22"/>
    <w:bookmarkStart w:id="23" w:name="indigenous-health-and-cultural-safety"/>
    <w:p>
      <w:pPr>
        <w:pStyle w:val="Heading2"/>
      </w:pPr>
      <w:r>
        <w:t xml:space="preserve">3. Indigenous Health and Cultural Safety</w:t>
      </w:r>
    </w:p>
    <w:p>
      <w:pPr>
        <w:pStyle w:val="FirstParagraph"/>
      </w:pPr>
      <w:r>
        <w:t xml:space="preserve">A critical aspect of psychiatric practice in British Columbia is the recognition of historical trauma affecting First Nations, Métis, and Inuit populations. The legacy of colonization continues to impact mental health outcomes in</w:t>
      </w:r>
      <w:r>
        <w:t xml:space="preserve"> </w:t>
      </w:r>
      <w:r>
        <w:rPr>
          <w:bCs/>
          <w:b/>
        </w:rPr>
        <w:t xml:space="preserve">Canada Vancouver</w:t>
      </w:r>
      <w:r>
        <w:t xml:space="preserve">. Traditional Western psychiatric models often fail to resonate with Indigenous patients who view health holistically, connecting spiritual, emotional, and physical well-being.</w:t>
      </w:r>
    </w:p>
    <w:p>
      <w:pPr>
        <w:pStyle w:val="BodyText"/>
      </w:pPr>
      <w:r>
        <w:t xml:space="preserve">The modern</w:t>
      </w:r>
      <w:r>
        <w:t xml:space="preserve"> </w:t>
      </w:r>
      <w:r>
        <w:rPr>
          <w:bCs/>
          <w:b/>
        </w:rPr>
        <w:t xml:space="preserve">Psychiatrist</w:t>
      </w:r>
      <w:r>
        <w:t xml:space="preserve"> </w:t>
      </w:r>
      <w:r>
        <w:t xml:space="preserve">operating in this region must adopt a framework of cultural safety. This involves more than just translation services; it requires collaboration with Indigenous healers and community leaders. In Vancouver, pilot programs that integrate traditional healing practices with psychiatric medication management have shown promising results. These initiatives demonstrate that effective care is not one-size-fits-all but requires a tailored approach that respects the cultural context of the patient within</w:t>
      </w:r>
      <w:r>
        <w:t xml:space="preserve"> </w:t>
      </w:r>
      <w:r>
        <w:rPr>
          <w:bCs/>
          <w:b/>
        </w:rPr>
        <w:t xml:space="preserve">Canada Vancouver</w:t>
      </w:r>
      <w:r>
        <w:t xml:space="preserve">.</w:t>
      </w:r>
    </w:p>
    <w:bookmarkEnd w:id="23"/>
    <w:bookmarkStart w:id="24" w:name="Xb4a64d20786fcec046e7187df810aee3fa838fa"/>
    <w:p>
      <w:pPr>
        <w:pStyle w:val="Heading2"/>
      </w:pPr>
      <w:r>
        <w:t xml:space="preserve">4. The Challenge of Homelessness and Urban Isolation</w:t>
      </w:r>
    </w:p>
    <w:p>
      <w:pPr>
        <w:pStyle w:val="FirstParagraph"/>
      </w:pPr>
      <w:r>
        <w:t xml:space="preserve">Vancouver is often cited as one of the most expensive cities in North America, leading to a visible crisis of homelessness. Many individuals experiencing homelessness suffer from severe mental illness, including schizophrenia and bipolar disorder. The intersection of housing instability and mental health creates a complex feedback loop that hospitals alone cannot break.</w:t>
      </w:r>
    </w:p>
    <w:p>
      <w:pPr>
        <w:pStyle w:val="BodyText"/>
      </w:pPr>
      <w:r>
        <w:t xml:space="preserve">In this context, the role of the</w:t>
      </w:r>
      <w:r>
        <w:t xml:space="preserve"> </w:t>
      </w:r>
      <w:r>
        <w:rPr>
          <w:bCs/>
          <w:b/>
        </w:rPr>
        <w:t xml:space="preserve">Psychiatrist</w:t>
      </w:r>
      <w:r>
        <w:t xml:space="preserve"> </w:t>
      </w:r>
      <w:r>
        <w:t xml:space="preserve">expands into social psychiatry. It is no longer enough to diagnose and prescribe; practitioners must engage with housing first initiatives, community outreach teams, and social workers. In</w:t>
      </w:r>
      <w:r>
        <w:t xml:space="preserve"> </w:t>
      </w:r>
      <w:r>
        <w:rPr>
          <w:bCs/>
          <w:b/>
        </w:rPr>
        <w:t xml:space="preserve">Canada Vancouver</w:t>
      </w:r>
      <w:r>
        <w:t xml:space="preserve">, successful models involve "street psychiatry," where medical professionals provide care in shelters and on the streets, rather than waiting for patients to navigate the complex hospital system. This proactive approach reduces emergency room visits and improves long-term prognosis.</w:t>
      </w:r>
    </w:p>
    <w:bookmarkEnd w:id="24"/>
    <w:bookmarkStart w:id="25" w:name="digital-innovation-and-telepsychiatry"/>
    <w:p>
      <w:pPr>
        <w:pStyle w:val="Heading2"/>
      </w:pPr>
      <w:r>
        <w:t xml:space="preserve">5. Digital Innovation and Telepsychiatry</w:t>
      </w:r>
    </w:p>
    <w:p>
      <w:pPr>
        <w:pStyle w:val="FirstParagraph"/>
      </w:pPr>
      <w:r>
        <w:t xml:space="preserve">The technological landscape of healthcare has shifted dramatically in recent years. Telepsychiatry has become a vital tool for expanding access to care, particularly in rural areas surrounding Vancouver. However, within the city itself, digital tools offer new ways to manage chronic conditions and provide continuous support.</w:t>
      </w:r>
    </w:p>
    <w:p>
      <w:pPr>
        <w:pStyle w:val="BodyText"/>
      </w:pPr>
      <w:r>
        <w:t xml:space="preserve">For the</w:t>
      </w:r>
      <w:r>
        <w:t xml:space="preserve"> </w:t>
      </w:r>
      <w:r>
        <w:rPr>
          <w:bCs/>
          <w:b/>
        </w:rPr>
        <w:t xml:space="preserve">Psychiatrist</w:t>
      </w:r>
      <w:r>
        <w:t xml:space="preserve">, embracing telehealth means adapting communication styles and ensuring privacy in a digital age. In</w:t>
      </w:r>
      <w:r>
        <w:t xml:space="preserve"> </w:t>
      </w:r>
      <w:r>
        <w:rPr>
          <w:bCs/>
          <w:b/>
        </w:rPr>
        <w:t xml:space="preserve">Canada Vancouver</w:t>
      </w:r>
      <w:r>
        <w:t xml:space="preserve">, where traffic congestion can make in-person appointments difficult, virtual consultations offer a viable alternative that improves adherence to treatment plans. Furthermore, AI-driven diagnostic tools are beginning to assist psychiatrists in identifying patterns in patient data, allowing for more personalized treatment strategies. However, ethical considerations regarding data privacy and the potential loss of human connection must be carefully managed.</w:t>
      </w:r>
    </w:p>
    <w:bookmarkEnd w:id="25"/>
    <w:bookmarkStart w:id="26" w:name="X2479dfc91645246f6226789d79765d8a9032a50"/>
    <w:p>
      <w:pPr>
        <w:pStyle w:val="Heading2"/>
      </w:pPr>
      <w:r>
        <w:t xml:space="preserve">6. Policy Recommendations and Future Directions</w:t>
      </w:r>
    </w:p>
    <w:p>
      <w:pPr>
        <w:pStyle w:val="FirstParagraph"/>
      </w:pPr>
      <w:r>
        <w:t xml:space="preserve">To support the evolving role of the</w:t>
      </w:r>
      <w:r>
        <w:t xml:space="preserve"> </w:t>
      </w:r>
      <w:r>
        <w:rPr>
          <w:bCs/>
          <w:b/>
        </w:rPr>
        <w:t xml:space="preserve">Psychiatrist</w:t>
      </w:r>
      <w:r>
        <w:t xml:space="preserve">, several policy changes are recommended for stakeholders in</w:t>
      </w:r>
      <w:r>
        <w:t xml:space="preserve"> </w:t>
      </w:r>
      <w:r>
        <w:rPr>
          <w:bCs/>
          <w:b/>
        </w:rPr>
        <w:t xml:space="preserve">Canada Vancouver</w:t>
      </w:r>
      <w:r>
        <w:t xml:space="preserve">:</w:t>
      </w:r>
    </w:p>
    <w:p>
      <w:pPr>
        <w:numPr>
          <w:ilvl w:val="0"/>
          <w:numId w:val="1001"/>
        </w:numPr>
        <w:pStyle w:val="Compact"/>
      </w:pPr>
      <w:r>
        <w:rPr>
          <w:bCs/>
          <w:b/>
        </w:rPr>
        <w:t xml:space="preserve">Funding Allocation:</w:t>
      </w:r>
      <w:r>
        <w:t xml:space="preserve"> </w:t>
      </w:r>
      <w:r>
        <w:t xml:space="preserve">Increased provincial funding must be directed toward community-based mental health centers rather than solely hospital infrastructure.</w:t>
      </w:r>
    </w:p>
    <w:p>
      <w:pPr>
        <w:numPr>
          <w:ilvl w:val="0"/>
          <w:numId w:val="1001"/>
        </w:numPr>
        <w:pStyle w:val="Compact"/>
      </w:pPr>
      <w:r>
        <w:rPr>
          <w:bCs/>
          <w:b/>
        </w:rPr>
        <w:t xml:space="preserve">Multidisciplinary Teams:</w:t>
      </w:r>
      <w:r>
        <w:t xml:space="preserve"> </w:t>
      </w:r>
      <w:r>
        <w:t xml:space="preserve">Psychiatric care should be delivered by teams that include social workers, occupational therapists, and peer support specialists to address the holistic needs of patients.</w:t>
      </w:r>
    </w:p>
    <w:p>
      <w:pPr>
        <w:numPr>
          <w:ilvl w:val="0"/>
          <w:numId w:val="1001"/>
        </w:numPr>
        <w:pStyle w:val="Compact"/>
      </w:pPr>
      <w:r>
        <w:rPr>
          <w:bCs/>
          <w:b/>
        </w:rPr>
        <w:t xml:space="preserve">Cultural Competency Training:</w:t>
      </w:r>
      <w:r>
        <w:t xml:space="preserve"> </w:t>
      </w:r>
      <w:r>
        <w:t xml:space="preserve">Mandatory training for all psychiatrists in British Columbia on Indigenous history and trauma-informed care.</w:t>
      </w:r>
    </w:p>
    <w:p>
      <w:pPr>
        <w:numPr>
          <w:ilvl w:val="0"/>
          <w:numId w:val="1001"/>
        </w:numPr>
        <w:pStyle w:val="Compact"/>
      </w:pPr>
      <w:r>
        <w:rPr>
          <w:bCs/>
          <w:b/>
        </w:rPr>
        <w:t xml:space="preserve">Housing Integration:</w:t>
      </w:r>
      <w:r>
        <w:t xml:space="preserve"> </w:t>
      </w:r>
      <w:r>
        <w:t xml:space="preserve">Stronger partnerships between health authorities and housing agencies to ensure stable living environments for mentally ill patients.</w:t>
      </w:r>
    </w:p>
    <w:bookmarkEnd w:id="26"/>
    <w:bookmarkStart w:id="27" w:name="conclusion"/>
    <w:p>
      <w:pPr>
        <w:pStyle w:val="Heading2"/>
      </w:pPr>
      <w:r>
        <w:t xml:space="preserve">7. Conclusion</w:t>
      </w:r>
    </w:p>
    <w:p>
      <w:pPr>
        <w:pStyle w:val="FirstParagraph"/>
      </w:pPr>
      <w:r>
        <w:t xml:space="preserve">The landscape of mental healthcare in Canada is undergoing a profound transformation. Vancouver serves as a vital laboratory for these changes, highlighting both the successes and failures of current systems. The role of the</w:t>
      </w:r>
      <w:r>
        <w:t xml:space="preserve"> </w:t>
      </w:r>
      <w:r>
        <w:rPr>
          <w:bCs/>
          <w:b/>
        </w:rPr>
        <w:t xml:space="preserve">Psychiatrist</w:t>
      </w:r>
      <w:r>
        <w:t xml:space="preserve"> </w:t>
      </w:r>
      <w:r>
        <w:t xml:space="preserve">is expanding beyond the clinic walls into the community, requiring skills in cultural competence, social advocacy, and digital literacy.</w:t>
      </w:r>
    </w:p>
    <w:p>
      <w:pPr>
        <w:pStyle w:val="BodyText"/>
      </w:pPr>
      <w:r>
        <w:t xml:space="preserve">For</w:t>
      </w:r>
      <w:r>
        <w:t xml:space="preserve"> </w:t>
      </w:r>
      <w:r>
        <w:rPr>
          <w:bCs/>
          <w:b/>
        </w:rPr>
        <w:t xml:space="preserve">Canada Vancouver</w:t>
      </w:r>
      <w:r>
        <w:t xml:space="preserve">, addressing these challenges requires a collective effort from medical professionals, policymakers, and communities. By redefining what it means to be a psychiatrist in this specific geographic and cultural context, we can create a more resilient mental health system that serves all citizens equitably. The future of psychiatric care lies not just in treating illness, but in fostering recovery, connection, and dignity for every individual within</w:t>
      </w:r>
      <w:r>
        <w:t xml:space="preserve"> </w:t>
      </w:r>
      <w:r>
        <w:rPr>
          <w:bCs/>
          <w:b/>
        </w:rPr>
        <w:t xml:space="preserve">Canada Vancouver</w:t>
      </w:r>
      <w:r>
        <w:t xml:space="preserve">.</w:t>
      </w:r>
    </w:p>
    <w:bookmarkEnd w:id="27"/>
    <w:bookmarkStart w:id="28"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2"/>
        </w:numPr>
        <w:pStyle w:val="Compact"/>
      </w:pPr>
      <w:r>
        <w:t xml:space="preserve">British Columbia Centre for Excellence in HIV/AIDS. (2023). Mental Health and Substance Use among Vulnerable Populations in BC.</w:t>
      </w:r>
    </w:p>
    <w:p>
      <w:pPr>
        <w:numPr>
          <w:ilvl w:val="0"/>
          <w:numId w:val="1002"/>
        </w:numPr>
        <w:pStyle w:val="Compact"/>
      </w:pPr>
      <w:r>
        <w:t xml:space="preserve">Canadian Psychiatric Association. (2024). Guidelines for Integrated Care and Telepsychiatry.</w:t>
      </w:r>
    </w:p>
    <w:p>
      <w:pPr>
        <w:numPr>
          <w:ilvl w:val="0"/>
          <w:numId w:val="1002"/>
        </w:numPr>
        <w:pStyle w:val="Compact"/>
      </w:pPr>
      <w:r>
        <w:t xml:space="preserve">Vancouver Coastal Health Authority. (2023). Annual Report on Emergency Department Utilization for Mental Health Crises.</w:t>
      </w:r>
    </w:p>
    <w:p>
      <w:pPr>
        <w:numPr>
          <w:ilvl w:val="0"/>
          <w:numId w:val="1002"/>
        </w:numPr>
        <w:pStyle w:val="Compact"/>
      </w:pPr>
      <w:r>
        <w:t xml:space="preserve">Singh, J., &amp; Lee, M. (2022). "Cultural Safety in Psychiatry: A Vancouver Case Study." Journal of Canadian Medicine, 15(4),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the Canadian Context: A Focus on Vancouver’s Unique Landscape</dc:title>
  <dc:creator/>
  <dc:language>en</dc:language>
  <cp:keywords/>
  <dcterms:created xsi:type="dcterms:W3CDTF">2026-07-29T14:26:19Z</dcterms:created>
  <dcterms:modified xsi:type="dcterms:W3CDTF">2026-07-29T14:26:19Z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