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India</w:t>
      </w:r>
      <w:r>
        <w:t xml:space="preserve"> </w:t>
      </w:r>
      <w:r>
        <w:t xml:space="preserve">Mumbai:</w:t>
      </w:r>
      <w:r>
        <w:t xml:space="preserve"> </w:t>
      </w:r>
      <w:r>
        <w:t xml:space="preserve">Addressing</w:t>
      </w:r>
      <w:r>
        <w:t xml:space="preserve"> </w:t>
      </w:r>
      <w:r>
        <w:t xml:space="preserve">Urban</w:t>
      </w:r>
      <w:r>
        <w:t xml:space="preserve"> </w:t>
      </w:r>
      <w:r>
        <w:t xml:space="preserve">Mental</w:t>
      </w:r>
      <w:r>
        <w:t xml:space="preserve"> </w:t>
      </w:r>
      <w:r>
        <w:t xml:space="preserve">Health</w:t>
      </w:r>
      <w:r>
        <w:t xml:space="preserve"> </w:t>
      </w:r>
      <w:r>
        <w:t xml:space="preserve">Challenges</w:t>
      </w:r>
    </w:p>
    <w:bookmarkStart w:id="33" w:name="Xda1aca9402d95ad78912551af79b04aceccf25d"/>
    <w:p>
      <w:pPr>
        <w:pStyle w:val="Heading1"/>
      </w:pPr>
      <w:r>
        <w:t xml:space="preserve">The Role of the Psychiatrist in Contemporary India Mumbai: Addressing Urban Mental Health Challenges</w:t>
      </w:r>
    </w:p>
    <w:p>
      <w:pPr>
        <w:pStyle w:val="FirstParagraph"/>
      </w:pPr>
      <w:r>
        <w:rPr>
          <w:bCs/>
          <w:b/>
        </w:rPr>
        <w:t xml:space="preserve">[Author Name/Designation]</w:t>
      </w:r>
      <w:r>
        <w:br/>
      </w:r>
      <w:r>
        <w:t xml:space="preserve">Department of Psychiatry, [Hospital/Institution Name]</w:t>
      </w:r>
      <w:r>
        <w:br/>
      </w:r>
      <w:r>
        <w:t xml:space="preserve">Conference on Urban Health and Wellness, 2024</w:t>
      </w:r>
    </w:p>
    <w:bookmarkStart w:id="20" w:name="abstract"/>
    <w:p>
      <w:pPr>
        <w:pStyle w:val="Heading3"/>
      </w:pPr>
      <w:r>
        <w:t xml:space="preserve">Abstract</w:t>
      </w:r>
    </w:p>
    <w:p>
      <w:pPr>
        <w:pStyle w:val="FirstParagraph"/>
      </w:pPr>
      <w:r>
        <w:t xml:space="preserve">The rapid urbanization of India has brought about significant societal shifts, with Mumbai serving as the epicenter of this transformation. As the financial capital and a megacity with dense population clusters, India Mumbai presents unique psychiatric challenges ranging from acute stress disorders to chronic schizophrenia. This paper examines the evolving role of the psychiatrist in this specific geographic and cultural context. We analyze current epidemiological trends, barriers to care, stigmatization issues, and innovative treatment models being implemented by psychiatrists in India Mumbai. The discussion highlights the necessity for integrated care models that address both biological predispositions and socio-economic stressors inherent to life in one of the world’s most populous cities.</w:t>
      </w:r>
    </w:p>
    <w:bookmarkEnd w:id="20"/>
    <w:bookmarkStart w:id="21" w:name="introduction"/>
    <w:p>
      <w:pPr>
        <w:pStyle w:val="Heading2"/>
      </w:pPr>
      <w:r>
        <w:t xml:space="preserve">1. Introduction</w:t>
      </w:r>
    </w:p>
    <w:p>
      <w:pPr>
        <w:pStyle w:val="FirstParagraph"/>
      </w:pPr>
      <w:r>
        <w:t xml:space="preserve">Mumbai, often referred to as the "City of Dreams," is a metropolis that never sleeps. However, beneath its glittering skyline lies a complex web of mental health challenges. The concept of the psychiatrist in India Mumbai has evolved from a purely clinical role to one that encompasses social advocacy, public health education, and community intervention. Unlike rural settings where traditional support systems may still hold sway, the urban environment of India Mumbai is characterized by anonymity, high competition, and socio-economic disparity. These factors contribute to a distinct epidemiological profile of mental illness.</w:t>
      </w:r>
    </w:p>
    <w:p>
      <w:pPr>
        <w:pStyle w:val="BodyText"/>
      </w:pPr>
      <w:r>
        <w:t xml:space="preserve">This conference paper aims to dissect these dynamics. It argues that the psychiatrist in India Mumbai must adopt a biopsychosocial model that is deeply attuned to local cultural nuances while leveraging modern therapeutic advancements. The goal is not only treatment but also destigmatization and systemic reform within the healthcare infrastructure of this bustling city.</w:t>
      </w:r>
    </w:p>
    <w:bookmarkEnd w:id="21"/>
    <w:bookmarkStart w:id="24" w:name="Xffe77a837b60d54e75468d5e3f186af50b7193a"/>
    <w:p>
      <w:pPr>
        <w:pStyle w:val="Heading2"/>
      </w:pPr>
      <w:r>
        <w:t xml:space="preserve">2. The Epidemiological Landscape of Mental Health in India Mumbai</w:t>
      </w:r>
    </w:p>
    <w:p>
      <w:pPr>
        <w:pStyle w:val="FirstParagraph"/>
      </w:pPr>
      <w:r>
        <w:t xml:space="preserve">The prevalence of mental health disorders in urban centers like India Mumbai has seen a marked increase over the past two decades. Studies indicate that residents face higher rates of anxiety disorders, depression, and substance abuse compared to their rural counterparts. This is largely attributed to the "urban penalty"—the adverse effects of city living on psychological well-being.</w:t>
      </w:r>
    </w:p>
    <w:bookmarkStart w:id="22" w:name="stress-and-occupational-burnout"/>
    <w:p>
      <w:pPr>
        <w:pStyle w:val="Heading3"/>
      </w:pPr>
      <w:r>
        <w:t xml:space="preserve">2.1 Stress and Occupational Burnout</w:t>
      </w:r>
    </w:p>
    <w:p>
      <w:pPr>
        <w:pStyle w:val="FirstParagraph"/>
      </w:pPr>
      <w:r>
        <w:t xml:space="preserve">Mumbai is home to India’s financial district, housing thousands of corporate employees working in high-pressure environments. The psychiatrist frequently encounters cases of burnout, generalized anxiety disorder (GAD), and panic attacks among professionals aged 25 to 45. The long commuting times across the city's congested infrastructure further exacerbate stress levels, contributing to a chronic state of physiological arousal that predisposes individuals to cardiovascular and psychiatric comorbidities.</w:t>
      </w:r>
    </w:p>
    <w:bookmarkEnd w:id="22"/>
    <w:bookmarkStart w:id="23" w:name="Xd891f37024c7b6c4ac0f0f1cdbe2d91b631b916"/>
    <w:p>
      <w:pPr>
        <w:pStyle w:val="Heading3"/>
      </w:pPr>
      <w:r>
        <w:t xml:space="preserve">2.2 Youth Mental Health and Academic Pressure</w:t>
      </w:r>
    </w:p>
    <w:p>
      <w:pPr>
        <w:pStyle w:val="FirstParagraph"/>
      </w:pPr>
      <w:r>
        <w:t xml:space="preserve">In India Mumbai, the competition for educational and professional opportunities is fierce. Psychiatrists are increasingly treating adolescents suffering from depression and self-harm behaviors linked to academic pressure. The cultural expectation of success, combined with limited mental health literacy among parents, often leads to delayed diagnosis until crises occur.</w:t>
      </w:r>
    </w:p>
    <w:bookmarkEnd w:id="23"/>
    <w:bookmarkEnd w:id="24"/>
    <w:bookmarkStart w:id="28" w:name="X2b6ed232bf493a63b4f8a9cf0b17e64dd4ce40c"/>
    <w:p>
      <w:pPr>
        <w:pStyle w:val="Heading2"/>
      </w:pPr>
      <w:r>
        <w:t xml:space="preserve">3. Unique Challenges Faced by the Psychiatrist in India Mumbai</w:t>
      </w:r>
    </w:p>
    <w:p>
      <w:pPr>
        <w:pStyle w:val="FirstParagraph"/>
      </w:pPr>
      <w:r>
        <w:t xml:space="preserve">The practice of psychiatry in this region is fraught with specific challenges that differentiate it from Western contexts or even other Indian cities.</w:t>
      </w:r>
    </w:p>
    <w:bookmarkStart w:id="25" w:name="stigma-and-cultural-barriers"/>
    <w:p>
      <w:pPr>
        <w:pStyle w:val="Heading3"/>
      </w:pPr>
      <w:r>
        <w:t xml:space="preserve">3.1 Stigma and Cultural Barriers</w:t>
      </w:r>
    </w:p>
    <w:p>
      <w:pPr>
        <w:pStyle w:val="FirstParagraph"/>
      </w:pPr>
      <w:r>
        <w:t xml:space="preserve">Despite urbanization, stigma remains a formidable barrier in India Mumbai. Mental illness is often viewed as a familial shame or a spiritual failing rather than a medical condition. Families may delay seeking help from qualified psychiatrists until the patient becomes violent or completely incapacitated. This "wait and watch" approach allows acute conditions to become chronic, complicating treatment outcomes.</w:t>
      </w:r>
    </w:p>
    <w:bookmarkEnd w:id="25"/>
    <w:bookmarkStart w:id="26" w:name="socio-economic-disparity"/>
    <w:p>
      <w:pPr>
        <w:pStyle w:val="Heading3"/>
      </w:pPr>
      <w:r>
        <w:t xml:space="preserve">3.2 Socio-Economic Disparity</w:t>
      </w:r>
    </w:p>
    <w:p>
      <w:pPr>
        <w:pStyle w:val="FirstParagraph"/>
      </w:pPr>
      <w:r>
        <w:t xml:space="preserve">Mumbai exhibits extreme wealth inequality. While there are world-class psychiatric facilities in South Mumbai catering to the elite, the vast majority of residents live in cramped chawls or suburban slums where access to mental healthcare is limited. The psychiatrist must navigate this disparity by advocating for accessible care models that serve diverse socioeconomic groups.</w:t>
      </w:r>
    </w:p>
    <w:bookmarkEnd w:id="26"/>
    <w:bookmarkStart w:id="27" w:name="migration-and-identity-crisis"/>
    <w:p>
      <w:pPr>
        <w:pStyle w:val="Heading3"/>
      </w:pPr>
      <w:r>
        <w:t xml:space="preserve">3.3 Migration and Identity Crisis</w:t>
      </w:r>
    </w:p>
    <w:p>
      <w:pPr>
        <w:pStyle w:val="FirstParagraph"/>
      </w:pPr>
      <w:r>
        <w:t xml:space="preserve">A significant portion of Mumbai’s population consists of migrants from other parts of India Mumbai region or different states. These individuals often face identity crises, social isolation, and exploitation. The psychiatrist plays a crucial role in helping these patients integrate socially and manage the trauma associated with displacement.</w:t>
      </w:r>
    </w:p>
    <w:bookmarkEnd w:id="27"/>
    <w:bookmarkEnd w:id="28"/>
    <w:bookmarkStart w:id="29" w:name="innovative-approaches-and-interventions"/>
    <w:p>
      <w:pPr>
        <w:pStyle w:val="Heading2"/>
      </w:pPr>
      <w:r>
        <w:t xml:space="preserve">4. Innovative Approaches and Interventions</w:t>
      </w:r>
    </w:p>
    <w:p>
      <w:pPr>
        <w:pStyle w:val="FirstParagraph"/>
      </w:pPr>
      <w:r>
        <w:t xml:space="preserve">To combat these challenges, psychiatrists in India Mumbai are adopting innovative strategies that blend traditional medicine with technology and community outreach.</w:t>
      </w:r>
    </w:p>
    <w:p>
      <w:pPr>
        <w:numPr>
          <w:ilvl w:val="0"/>
          <w:numId w:val="1001"/>
        </w:numPr>
        <w:pStyle w:val="Compact"/>
      </w:pPr>
      <w:r>
        <w:rPr>
          <w:bCs/>
          <w:b/>
        </w:rPr>
        <w:t xml:space="preserve">Digital Psychiatry:</w:t>
      </w:r>
      <w:r>
        <w:t xml:space="preserve"> </w:t>
      </w:r>
      <w:r>
        <w:t xml:space="preserve">Tele-psychiatry has gained traction in India Mumbai, allowing patients to consult with specialists remotely. This is particularly useful for those who cannot take time off work or live far from medical hubs. Apps providing cognitive behavioral therapy (CBT) modules are also being integrated into treatment plans.</w:t>
      </w:r>
    </w:p>
    <w:p>
      <w:pPr>
        <w:numPr>
          <w:ilvl w:val="0"/>
          <w:numId w:val="1001"/>
        </w:numPr>
        <w:pStyle w:val="Compact"/>
      </w:pPr>
      <w:r>
        <w:rPr>
          <w:bCs/>
          <w:b/>
        </w:rPr>
        <w:t xml:space="preserve">Community-Based Care:</w:t>
      </w:r>
      <w:r>
        <w:t xml:space="preserve"> </w:t>
      </w:r>
      <w:r>
        <w:t xml:space="preserve">NGOs and hospital-linked community health workers are conducting screening drives in corporate offices, colleges, and local neighborhoods. This proactive approach helps identify cases early.</w:t>
      </w:r>
    </w:p>
    <w:p>
      <w:pPr>
        <w:numPr>
          <w:ilvl w:val="0"/>
          <w:numId w:val="1001"/>
        </w:numPr>
        <w:pStyle w:val="Compact"/>
      </w:pPr>
      <w:r>
        <w:rPr>
          <w:bCs/>
          <w:b/>
        </w:rPr>
        <w:t xml:space="preserve">Multidisciplinary Teams:</w:t>
      </w:r>
      <w:r>
        <w:t xml:space="preserve"> </w:t>
      </w:r>
      <w:r>
        <w:t xml:space="preserve">Effective treatment often requires a team approach including clinical psychologists, social workers, and occupational therapists. The psychiatrist leads this team to ensure comprehensive care that addresses medication management alongside psychotherapy and social rehabilitation.</w:t>
      </w:r>
    </w:p>
    <w:bookmarkEnd w:id="29"/>
    <w:bookmarkStart w:id="30" w:name="X2264e146a1b32c0fb7457b3df2f0901f9de0d9e"/>
    <w:p>
      <w:pPr>
        <w:pStyle w:val="Heading2"/>
      </w:pPr>
      <w:r>
        <w:t xml:space="preserve">5. Policy Implications and Future Directions</w:t>
      </w:r>
    </w:p>
    <w:p>
      <w:pPr>
        <w:pStyle w:val="FirstParagraph"/>
      </w:pPr>
      <w:r>
        <w:t xml:space="preserve">The National Mental Health Programme (NMHP) in India emphasizes decentralization, but implementation at the city level varies. Psychiatrists in India Mumbai are calling for stronger integration of mental health services into primary care centers. Given the high volume of patients, general practitioners often lack the training to handle complex psychiatric cases. Therefore, upskilling general physicians and creating referral pathways to psychiatrists is essential.</w:t>
      </w:r>
    </w:p>
    <w:p>
      <w:pPr>
        <w:pStyle w:val="BodyText"/>
      </w:pPr>
      <w:r>
        <w:t xml:space="preserve">Furthermore, urban planning in Mumbai must consider mental well-being. Green spaces, efficient public transport reducing commute stress, and safe housing are determinants of mental health that require policy attention.</w:t>
      </w:r>
    </w:p>
    <w:bookmarkEnd w:id="30"/>
    <w:bookmarkStart w:id="31" w:name="conclusion"/>
    <w:p>
      <w:pPr>
        <w:pStyle w:val="Heading2"/>
      </w:pPr>
      <w:r>
        <w:t xml:space="preserve">6. Conclusion</w:t>
      </w:r>
    </w:p>
    <w:p>
      <w:pPr>
        <w:pStyle w:val="FirstParagraph"/>
      </w:pPr>
      <w:r>
        <w:t xml:space="preserve">The psychiatrist in India Mumbai stands at the forefront of a critical healthcare battle. The role extends beyond prescribing medication; it involves navigating cultural stigmas, addressing socio-economic disparities, and leveraging technology to reach underserved populations. As Mumbai continues to grow as a global economic hub, the mental health infrastructure must evolve in tandem.</w:t>
      </w:r>
    </w:p>
    <w:p>
      <w:pPr>
        <w:pStyle w:val="BodyText"/>
      </w:pPr>
      <w:r>
        <w:t xml:space="preserve">We urge policymakers, healthcare providers, and the community to recognize that mental health is integral to overall well-being. By supporting psychiatrists who are working tirelessly in India Mumbai, we can create a healthier, more resilient urban population capable of thriving amidst the challenges of modern city life.</w:t>
      </w:r>
    </w:p>
    <w:bookmarkEnd w:id="31"/>
    <w:bookmarkStart w:id="32" w:name="references"/>
    <w:p>
      <w:pPr>
        <w:pStyle w:val="Heading2"/>
      </w:pPr>
      <w:r>
        <w:t xml:space="preserve">7. References</w:t>
      </w:r>
    </w:p>
    <w:p>
      <w:pPr>
        <w:pStyle w:val="FirstParagraph"/>
      </w:pPr>
      <w:r>
        <w:rPr>
          <w:iCs/>
          <w:i/>
        </w:rPr>
        <w:t xml:space="preserve">[Note: In a full academic submission, standard APA or Vancouver style citations would be listed here regarding studies on urban mental health in India, WHO reports on mental health in South Asia, and local epidemiological data from Mumbai.]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Contemporary India Mumbai: Addressing Urban Mental Health Challenges</dc:title>
  <dc:creator/>
  <dc:language>en</dc:language>
  <cp:keywords/>
  <dcterms:created xsi:type="dcterms:W3CDTF">2026-07-29T14:31:09Z</dcterms:created>
  <dcterms:modified xsi:type="dcterms:W3CDTF">2026-07-29T14:31:09Z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