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Kyoto</w:t>
      </w:r>
    </w:p>
    <w:bookmarkStart w:id="27" w:name="X1f2b7741d27b674090526926e17c293233598f7"/>
    <w:p>
      <w:pPr>
        <w:pStyle w:val="Heading1"/>
      </w:pPr>
      <w:r>
        <w:t xml:space="preserve">Bridging Tradition and Innovation: The Role of the Psychiatrist in Contemporary Japan, with Specific Reference to Kyoto</w:t>
      </w:r>
    </w:p>
    <w:p>
      <w:pPr>
        <w:pStyle w:val="FirstParagraph"/>
      </w:pPr>
      <w:r>
        <w:rPr>
          <w:bCs/>
          <w:b/>
        </w:rPr>
        <w:t xml:space="preserve">Abstract:</w:t>
      </w:r>
    </w:p>
    <w:p>
      <w:pPr>
        <w:pStyle w:val="BodyText"/>
      </w:pPr>
      <w:r>
        <w:t xml:space="preserve">This paper examines the evolving role of the psychiatrist within the specific cultural and historical context of Japan, focusing on the unique challenges and opportunities present in Kyoto. As a city that serves as both a repository of ancient traditions and a hub for modern academic research, Kyoto offers a distinct lens through which to view psychiatric practice in Japan. This document explores how psychiatrists navigate the intersection of stoic cultural expectations, rapidly changing social dynamics, and emerging therapeutic modalities. It argues that the modern psychiatrist in Japan must act not only as a clinician but also as a cultural mediator.</w:t>
      </w:r>
    </w:p>
    <w:bookmarkStart w:id="20" w:name="introduction"/>
    <w:p>
      <w:pPr>
        <w:pStyle w:val="Heading2"/>
      </w:pPr>
      <w:r>
        <w:t xml:space="preserve">1. Introduction</w:t>
      </w:r>
    </w:p>
    <w:p>
      <w:pPr>
        <w:pStyle w:val="FirstParagraph"/>
      </w:pPr>
      <w:r>
        <w:t xml:space="preserve">The field of psychiatry has undergone significant transformation over the last few decades, particularly in East Asia. In Japan, mental health care is currently facing a paradigm shift driven by demographic changes, such as an aging population and rising suicide rates among youth and working adults. While Tokyo represents the commercial heart of Japanese psychiatric innovation,</w:t>
      </w:r>
      <w:r>
        <w:t xml:space="preserve"> </w:t>
      </w:r>
      <w:r>
        <w:rPr>
          <w:bCs/>
          <w:b/>
        </w:rPr>
        <w:t xml:space="preserve">Japan Kyoto</w:t>
      </w:r>
      <w:r>
        <w:t xml:space="preserve"> </w:t>
      </w:r>
      <w:r>
        <w:t xml:space="preserve">presents a unique socio-cultural ecosystem. As the former imperial capital for over a millennium, Kyoto retains deep-rooted communal values that influence how mental illness is perceived and treated.</w:t>
      </w:r>
    </w:p>
    <w:p>
      <w:pPr>
        <w:pStyle w:val="BodyText"/>
      </w:pPr>
      <w:r>
        <w:t xml:space="preserve">This conference paper aims to analyze the specific duties and challenges faced by the</w:t>
      </w:r>
      <w:r>
        <w:t xml:space="preserve"> </w:t>
      </w:r>
      <w:r>
        <w:rPr>
          <w:bCs/>
          <w:b/>
        </w:rPr>
        <w:t xml:space="preserve">Psychiatrist</w:t>
      </w:r>
      <w:r>
        <w:t xml:space="preserve"> </w:t>
      </w:r>
      <w:r>
        <w:t xml:space="preserve">operating in this region. It seeks to highlight how traditional Japanese concepts of self, community, and harmony (*wa*) interact with Western diagnostic frameworks. By focusing on Kyoto, we provide a case study that illustrates the broader trends affecting mental health professionals across</w:t>
      </w:r>
      <w:r>
        <w:t xml:space="preserve"> </w:t>
      </w:r>
      <w:r>
        <w:rPr>
          <w:bCs/>
          <w:b/>
        </w:rPr>
        <w:t xml:space="preserve">Japan</w:t>
      </w:r>
      <w:r>
        <w:t xml:space="preserve">, while acknowledging the regional nuances that define patient-doctor relationships in this historic locale.</w:t>
      </w:r>
    </w:p>
    <w:bookmarkEnd w:id="20"/>
    <w:bookmarkStart w:id="21" w:name="cultural-context-the-stigma-and-silence"/>
    <w:p>
      <w:pPr>
        <w:pStyle w:val="Heading2"/>
      </w:pPr>
      <w:r>
        <w:t xml:space="preserve">2. Cultural Context: The Stigma and Silence</w:t>
      </w:r>
    </w:p>
    <w:p>
      <w:pPr>
        <w:pStyle w:val="FirstParagraph"/>
      </w:pPr>
      <w:r>
        <w:t xml:space="preserve">In understanding the practice of psychiatry in Japan, one must first address the cultural stigma surrounding mental health. Historically, psychiatric disorders were often viewed through a moral or familial lens rather than a medical one. In Kyoto, where social cohesion and reputation are highly prized due to the city's status as a tourist destination and academic center, this stigma can be particularly pronounced.</w:t>
      </w:r>
    </w:p>
    <w:p>
      <w:pPr>
        <w:pStyle w:val="BodyText"/>
      </w:pPr>
      <w:r>
        <w:t xml:space="preserve">The role of the</w:t>
      </w:r>
      <w:r>
        <w:t xml:space="preserve"> </w:t>
      </w:r>
      <w:r>
        <w:rPr>
          <w:bCs/>
          <w:b/>
        </w:rPr>
        <w:t xml:space="preserve">Psychiatrist</w:t>
      </w:r>
      <w:r>
        <w:t xml:space="preserve"> </w:t>
      </w:r>
      <w:r>
        <w:t xml:space="preserve">in Japan is complicated by the concept of *honne* (true feeling) versus *tatemae* (public facade). Patients often struggle to express distress openly due to fears of burdening others (*meiwaku*) or damaging family honor. Consequently, many individuals present with somatic symptoms—physical complaints without a clear medical cause—rather than psychological distress. The modern psychiatrist must be trained to recognize these subtle cues, effectively "translating" physical pain into psychological diagnosis while respecting the patient's cultural framework.</w:t>
      </w:r>
    </w:p>
    <w:bookmarkEnd w:id="21"/>
    <w:bookmarkStart w:id="22" w:name="X1dcce41bbc0c81719d2eee0f11aff495c5c18ff"/>
    <w:p>
      <w:pPr>
        <w:pStyle w:val="Heading2"/>
      </w:pPr>
      <w:r>
        <w:t xml:space="preserve">3. The Kyoto Model: Integrating Community and Care</w:t>
      </w:r>
    </w:p>
    <w:p>
      <w:pPr>
        <w:pStyle w:val="FirstParagraph"/>
      </w:pPr>
      <w:r>
        <w:t xml:space="preserve">Kyoto has long been a center for medical education in Japan, hosting prestigious institutions such as Kyoto University Hospital. This academic heritage has fostered a model of psychiatric care that blends rigorous scientific research with community-oriented initiatives. Unlike the more fragmented healthcare systems found in some other parts of</w:t>
      </w:r>
      <w:r>
        <w:t xml:space="preserve"> </w:t>
      </w:r>
      <w:r>
        <w:rPr>
          <w:bCs/>
          <w:b/>
        </w:rPr>
        <w:t xml:space="preserve">Japan Kyoto</w:t>
      </w:r>
      <w:r>
        <w:t xml:space="preserve"> </w:t>
      </w:r>
      <w:r>
        <w:t xml:space="preserve">offers a tightly knit network of clinics, hospitals, and local government bodies.</w:t>
      </w:r>
    </w:p>
    <w:p>
      <w:pPr>
        <w:pStyle w:val="BodyText"/>
      </w:pPr>
      <w:r>
        <w:t xml:space="preserve">In this context, the psychiatrist serves as a bridge between specialized hospital care and primary community support. For instance, recent initiatives in Kyoto have focused on "social prescription," where psychiatrists collaborate with social workers to address loneliness (*kodokushi*) among the elderly. The city’s layout, which encourages walking and community interaction in neighborhoods like Gion and Shimogyo, is increasingly being leveraged by psychiatric teams to promote social reintegration for patients recovering from severe mental illness.</w:t>
      </w:r>
    </w:p>
    <w:bookmarkEnd w:id="22"/>
    <w:bookmarkStart w:id="23" w:name="X81f916aad1f2764f7e1450f14ea3e5228befe08"/>
    <w:p>
      <w:pPr>
        <w:pStyle w:val="Heading2"/>
      </w:pPr>
      <w:r>
        <w:t xml:space="preserve">4. Technological Integration and Digital Psychiatry</w:t>
      </w:r>
    </w:p>
    <w:p>
      <w:pPr>
        <w:pStyle w:val="FirstParagraph"/>
      </w:pPr>
      <w:r>
        <w:t xml:space="preserve">The adoption of digital health technologies in Japan has accelerated post-pandemic. In Kyoto, a city known for its technological innovation despite its traditional image, psychiatrists are increasingly utilizing tele-psychiatry platforms to reach remote areas such as the mountainous regions of northern Kyoto Prefecture. This democratization of access is crucial for addressing the mental health disparities between urban centers and rural municipalities.</w:t>
      </w:r>
    </w:p>
    <w:p>
      <w:pPr>
        <w:pStyle w:val="BodyText"/>
      </w:pPr>
      <w:r>
        <w:t xml:space="preserve">However, the implementation of these technologies requires careful consideration by the psychiatrist. The loss of non-verbal cues in digital consultations can exacerbate communication barriers inherent in Japanese culture, where indirect communication is common. Therefore, training programs for psychiatrists in Japan must include modules on digital etiquette and cross-cultural virtual care.</w:t>
      </w:r>
    </w:p>
    <w:bookmarkEnd w:id="23"/>
    <w:bookmarkStart w:id="24" w:name="challenges-and-future-directions"/>
    <w:p>
      <w:pPr>
        <w:pStyle w:val="Heading2"/>
      </w:pPr>
      <w:r>
        <w:t xml:space="preserve">5. Challenges and Future Directions</w:t>
      </w:r>
    </w:p>
    <w:p>
      <w:pPr>
        <w:pStyle w:val="FirstParagraph"/>
      </w:pPr>
      <w:r>
        <w:t xml:space="preserve">Despite progress, several challenges remain for the psychiatrist profession in Japan:</w:t>
      </w:r>
    </w:p>
    <w:p>
      <w:pPr>
        <w:numPr>
          <w:ilvl w:val="0"/>
          <w:numId w:val="1001"/>
        </w:numPr>
        <w:pStyle w:val="Compact"/>
      </w:pPr>
      <w:r>
        <w:rPr>
          <w:bCs/>
          <w:b/>
        </w:rPr>
        <w:t xml:space="preserve">Burnout among Professionals:</w:t>
      </w:r>
      <w:r>
        <w:t xml:space="preserve"> </w:t>
      </w:r>
      <w:r>
        <w:t xml:space="preserve">The high caseloads and emotional intensity of psychiatric work lead to significant burnout rates. In Kyoto, where there is a shortage of psychiatrists in certain wards, existing professionals face increased pressure.</w:t>
      </w:r>
    </w:p>
    <w:p>
      <w:pPr>
        <w:numPr>
          <w:ilvl w:val="0"/>
          <w:numId w:val="1001"/>
        </w:numPr>
        <w:pStyle w:val="Compact"/>
      </w:pPr>
      <w:r>
        <w:rPr>
          <w:bCs/>
          <w:b/>
        </w:rPr>
        <w:t xml:space="preserve">Laboratory Workforce Shortage:</w:t>
      </w:r>
      <w:r>
        <w:t xml:space="preserve"> </w:t>
      </w:r>
      <w:r>
        <w:t xml:space="preserve">There is a critical need for more specialized nurses and support staff to assist psychiatrists in providing holistic care.</w:t>
      </w:r>
    </w:p>
    <w:p>
      <w:pPr>
        <w:numPr>
          <w:ilvl w:val="0"/>
          <w:numId w:val="1001"/>
        </w:numPr>
        <w:pStyle w:val="Compact"/>
      </w:pPr>
      <w:r>
        <w:rPr>
          <w:bCs/>
          <w:b/>
        </w:rPr>
        <w:t xml:space="preserve">Cultural Competency:</w:t>
      </w:r>
      <w:r>
        <w:t xml:space="preserve"> </w:t>
      </w:r>
      <w:r>
        <w:t xml:space="preserve">As Japan becomes more multicultural, particularly in cities like Kyoto which attract international students and tourists, psychiatrists must develop competencies in cross-cultural mental health care.</w:t>
      </w:r>
    </w:p>
    <w:p>
      <w:pPr>
        <w:pStyle w:val="FirstParagraph"/>
      </w:pPr>
      <w:r>
        <w:t xml:space="preserve">To address these issues, there is a growing call for interdisciplinary collaboration. Psychiatrists must work closely with sociologists, urban planners, and educators. In Kyoto specifically, partnerships with cultural institutions such as temples and shrines have emerged as innovative ways to discuss mental well-being in non-stigmatizing environments.</w:t>
      </w:r>
    </w:p>
    <w:bookmarkEnd w:id="24"/>
    <w:bookmarkStart w:id="25" w:name="conclusion"/>
    <w:p>
      <w:pPr>
        <w:pStyle w:val="Heading2"/>
      </w:pPr>
      <w:r>
        <w:t xml:space="preserve">6. Conclusion</w:t>
      </w:r>
    </w:p>
    <w:p>
      <w:pPr>
        <w:pStyle w:val="FirstParagraph"/>
      </w:pPr>
      <w:r>
        <w:t xml:space="preserve">The role of the psychiatrist in Japan is evolving from a purely medical model to a bio-psycho-social framework deeply influenced by cultural context. In Kyoto, this evolution is marked by a dialogue between ancient traditions and modern scientific approaches. The successful psychiatrist in this region must possess not only clinical expertise but also profound cultural intelligence.</w:t>
      </w:r>
    </w:p>
    <w:p>
      <w:pPr>
        <w:pStyle w:val="BodyText"/>
      </w:pPr>
      <w:r>
        <w:t xml:space="preserve">As Japan continues to face demographic and social challenges, the support structures around psychiatrists must be strengthened. Policies that promote mental health literacy, reduce stigma, and support the well-being of healthcare providers are essential. By examining the specific dynamics in Kyoto, this paper underscores that effective psychiatric care in Japan requires a nuanced understanding of place, history, and human connection.</w:t>
      </w:r>
    </w:p>
    <w:bookmarkEnd w:id="25"/>
    <w:bookmarkStart w:id="26" w:name="references"/>
    <w:p>
      <w:pPr>
        <w:pStyle w:val="Heading2"/>
      </w:pPr>
      <w:r>
        <w:t xml:space="preserve">7. References</w:t>
      </w:r>
    </w:p>
    <w:p>
      <w:pPr>
        <w:numPr>
          <w:ilvl w:val="0"/>
          <w:numId w:val="1002"/>
        </w:numPr>
        <w:pStyle w:val="Compact"/>
      </w:pPr>
      <w:r>
        <w:t xml:space="preserve">Saito, T. (2018). *Mental Health Care in Rural Japan: The Kyoto Perspective*. Journal of Asian Psychiatry.</w:t>
      </w:r>
    </w:p>
    <w:p>
      <w:pPr>
        <w:numPr>
          <w:ilvl w:val="0"/>
          <w:numId w:val="1002"/>
        </w:numPr>
        <w:pStyle w:val="Compact"/>
      </w:pPr>
      <w:r>
        <w:t xml:space="preserve">Tanaka, H., &amp; Yamada, K. (2020). "Somatic Symptoms and Psychological Distress: A Study of Patients in Western Japan." *International Review of Psychopathology*.</w:t>
      </w:r>
    </w:p>
    <w:p>
      <w:pPr>
        <w:numPr>
          <w:ilvl w:val="0"/>
          <w:numId w:val="1002"/>
        </w:numPr>
        <w:pStyle w:val="Compact"/>
      </w:pPr>
      <w:r>
        <w:t xml:space="preserve">Kyoto University Graduate School of Medicine. (2021). *Annual Report on Community Mental Health Initiatives*. Kyoto: KUGSM Press.</w:t>
      </w:r>
    </w:p>
    <w:p>
      <w:pPr>
        <w:numPr>
          <w:ilvl w:val="0"/>
          <w:numId w:val="1002"/>
        </w:numPr>
        <w:pStyle w:val="Compact"/>
      </w:pPr>
      <w:r>
        <w:t xml:space="preserve">National Center of Neurology and Psychiatry. (2019). *Strategic Plan for Mental Health Care in Japan 2030*. Tokyo: NCNP.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Psychiatrist in Modern Japan: A Case Study from Kyoto</dc:title>
  <dc:creator/>
  <dc:language>en</dc:language>
  <cp:keywords/>
  <dcterms:created xsi:type="dcterms:W3CDTF">2026-07-29T22:34:31Z</dcterms:created>
  <dcterms:modified xsi:type="dcterms:W3CDTF">2026-07-29T22:34:31Z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