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Cultural</w:t>
      </w:r>
      <w:r>
        <w:t xml:space="preserve"> </w:t>
      </w:r>
      <w:r>
        <w:t xml:space="preserve">Competency</w:t>
      </w:r>
      <w:r>
        <w:t xml:space="preserve"> </w:t>
      </w:r>
      <w:r>
        <w:t xml:space="preserve">and</w:t>
      </w:r>
      <w:r>
        <w:t xml:space="preserve"> </w:t>
      </w:r>
      <w:r>
        <w:t xml:space="preserve">Systemic</w:t>
      </w:r>
      <w:r>
        <w:t xml:space="preserve"> </w:t>
      </w:r>
      <w:r>
        <w:t xml:space="preserve">Challenges</w:t>
      </w:r>
    </w:p>
    <w:bookmarkStart w:id="20" w:name="X098cd107259d8fb7ad0cea46fb9eddb6ba9a311"/>
    <w:p>
      <w:pPr>
        <w:pStyle w:val="Heading1"/>
      </w:pPr>
      <w:r>
        <w:t xml:space="preserve">The Evolving Role of the Psychiatrist in New Zealand Auckland</w:t>
      </w:r>
    </w:p>
    <w:p>
      <w:pPr>
        <w:pStyle w:val="FirstParagraph"/>
      </w:pPr>
      <w:r>
        <w:rPr>
          <w:iCs/>
          <w:i/>
          <w:bCs/>
          <w:b/>
        </w:rPr>
        <w:t xml:space="preserve">Navigating Cultural Competency, Systemic Pressures, and Integrated Care Models</w:t>
      </w:r>
    </w:p>
    <w:p>
      <w:r>
        <w:pict>
          <v:rect style="width:0;height:1.5pt" o:hralign="center" o:hrstd="t" o:hr="t"/>
        </w:pict>
      </w:r>
    </w:p>
    <w:bookmarkEnd w:id="20"/>
    <w:bookmarkStart w:id="21" w:name="abstract"/>
    <w:p>
      <w:pPr>
        <w:pStyle w:val="Heading2"/>
      </w:pPr>
      <w:r>
        <w:t xml:space="preserve">Abstract</w:t>
      </w:r>
    </w:p>
    <w:p>
      <w:pPr>
        <w:pStyle w:val="FirstParagraph"/>
      </w:pPr>
      <w:r>
        <w:rPr>
          <w:bCs/>
          <w:b/>
        </w:rPr>
        <w:t xml:space="preserve">Purpose:</w:t>
      </w:r>
      <w:r>
        <w:t xml:space="preserve">  This paper examines the multifaceted role of the psychiatrist within the specific socio-cultural and healthcare context of New Zealand Auckland. As Auckland continues to grow as a diverse urban hub in Aotearoa New Zealand, psychiatrists face unique challenges regarding cultural competency, systemic resource allocation, and community mental health integration.</w:t>
      </w:r>
    </w:p>
    <w:p>
      <w:pPr>
        <w:pStyle w:val="BodyText"/>
      </w:pPr>
      <w:r>
        <w:rPr>
          <w:bCs/>
          <w:b/>
        </w:rPr>
        <w:t xml:space="preserve">Methods:</w:t>
      </w:r>
      <w:r>
        <w:t xml:space="preserve">  We analyzed current trends in psychiatric practice in Auckland through a review of local healthcare policies, demographic data of the Auckland region, and qualitative insights into patient-provider dynamics. Special attention was paid to the integration of Te Tiriti o Waitangi principles into clinical practice.</w:t>
      </w:r>
    </w:p>
    <w:p>
      <w:pPr>
        <w:pStyle w:val="BodyText"/>
      </w:pPr>
      <w:r>
        <w:rPr>
          <w:bCs/>
          <w:b/>
        </w:rPr>
        <w:t xml:space="preserve">Results:</w:t>
      </w:r>
      <w:r>
        <w:t xml:space="preserve">  Findings indicate that while medical proficiency remains paramount, the modern psychiatrist in Auckland must act as a cultural broker, advocate, and community leader. The data suggests that culturally safe care significantly improves patient engagement and treatment outcomes for Māori and Pasifika communities.</w:t>
      </w:r>
    </w:p>
    <w:p>
      <w:pPr>
        <w:pStyle w:val="BodyText"/>
      </w:pPr>
      <w:r>
        <w:rPr>
          <w:bCs/>
          <w:b/>
        </w:rPr>
        <w:t xml:space="preserve">Conclusion:</w:t>
      </w:r>
      <w:r>
        <w:t xml:space="preserve">  To remain effective in New Zealand Auckland, the profession of psychiatrist must evolve beyond traditional biomedical models to embrace holistic, partnership-based approaches. This paper outlines strategic recommendations for psychiatric training and practice in the region.</w:t>
      </w:r>
    </w:p>
    <w:bookmarkEnd w:id="21"/>
    <w:bookmarkStart w:id="22" w:name="introduction"/>
    <w:p>
      <w:pPr>
        <w:pStyle w:val="Heading2"/>
      </w:pPr>
      <w:r>
        <w:t xml:space="preserve">Introduction</w:t>
      </w:r>
    </w:p>
    <w:p>
      <w:pPr>
        <w:pStyle w:val="FirstParagraph"/>
      </w:pPr>
      <w:r>
        <w:t xml:space="preserve">Mental health care is a critical component of public health infrastructure globally, but its implementation is deeply influenced by local cultural, political, and economic landscapes. In New Zealand Auckland, the role of the psychiatrist has undergone significant transformation over the past two decades. Auckland serves as the largest urban center in Aotearoa New Zealand with a population exceeding 1.7 million people, characterized by extraordinary demographic diversity. This diversity necessitates a psychiatric practice that is not only clinically rigorous but also culturally responsive.</w:t>
      </w:r>
    </w:p>
    <w:p>
      <w:pPr>
        <w:pStyle w:val="BodyText"/>
      </w:pPr>
      <w:r>
        <w:t xml:space="preserve">The term "psychiatrist" traditionally denotes a medical doctor specializing in the diagnosis, treatment, and prevention of mental disorders. However, in the context of New Zealand Auckland, this definition has expanded to include responsibilities related to social justice and cultural safety. The high concentration of Pacific Islander communities in South Auckland compared to the diverse migrant populations across the wider metropolitan area creates distinct epidemiological profiles that psychiatrists must address.</w:t>
      </w:r>
    </w:p>
    <w:p>
      <w:pPr>
        <w:pStyle w:val="BodyText"/>
      </w:pPr>
      <w:r>
        <w:t xml:space="preserve">This conference paper argues that for a psychiatrist practicing in New Zealand Auckland, clinical excellence is insufficient without deep engagement with Te Ao Māori (the Māori world) and Pasifika health models. The unique pressures of the Auckland public health system further complicate this landscape, requiring psychiatrists to advocate for systemic change while providing direct care.</w:t>
      </w:r>
    </w:p>
    <w:bookmarkEnd w:id="22"/>
    <w:bookmarkStart w:id="24" w:name="cultural-competency"/>
    <w:bookmarkStart w:id="23" w:name="X4611a83021b6ea9f7ad9f1d68db9b3900abb2ad"/>
    <w:p>
      <w:pPr>
        <w:pStyle w:val="Heading2"/>
      </w:pPr>
      <w:r>
        <w:t xml:space="preserve">Cultural Competency and Te Tiriti o Waitangi</w:t>
      </w:r>
    </w:p>
    <w:p>
      <w:pPr>
        <w:pStyle w:val="FirstParagraph"/>
      </w:pPr>
      <w:r>
        <w:t xml:space="preserve">A central theme in contemporary psychiatric practice in New Zealand Auckland is adherence to the principles of Te Tiriti o Waitangi (The Treaty of Waitangi). As partners in the health system, psychiatrists are ethically and legally bound to ensure equitable access to mental health services for Māori. This requires moving beyond simple translation services or awareness seminars toward genuine partnership.</w:t>
      </w:r>
    </w:p>
    <w:p>
      <w:pPr>
        <w:pStyle w:val="BodyText"/>
      </w:pPr>
      <w:r>
        <w:t xml:space="preserve">In New Zealand Auckland, where Māori populations are highly urbanized, psychiatrists often encounter patients whose identities are rooted in both urban life and traditional tribal affiliations. Effective psychiatric care involves understanding concepts such as</w:t>
      </w:r>
      <w:r>
        <w:t xml:space="preserve"> </w:t>
      </w:r>
      <w:r>
        <w:rPr>
          <w:iCs/>
          <w:i/>
        </w:rPr>
        <w:t xml:space="preserve">whakapapa</w:t>
      </w:r>
      <w:r>
        <w:t xml:space="preserve"> </w:t>
      </w:r>
      <w:r>
        <w:t xml:space="preserve">(genealogy) and</w:t>
      </w:r>
      <w:r>
        <w:t xml:space="preserve"> </w:t>
      </w:r>
      <w:r>
        <w:rPr>
          <w:rStyle w:val="VerbatimChar"/>
        </w:rPr>
        <w:t xml:space="preserve">tūrangawaewae</w:t>
      </w:r>
      <w:r>
        <w:t xml:space="preserve"> </w:t>
      </w:r>
      <w:r>
        <w:t xml:space="preserve">(place of belonging). For instance, a psychiatrist assessing a patient from Auckland may need to consider how disconnection from land or whānau (family) contributes to their mental distress. Integrating these understandings into diagnostic formulations allows for more holistic treatment plans that resonate with the patient’s worldview.</w:t>
      </w:r>
    </w:p>
    <w:p>
      <w:pPr>
        <w:pStyle w:val="BodyText"/>
      </w:pPr>
      <w:r>
        <w:t xml:space="preserve">Furthermore, the high prevalence of mental health issues among Pasifika communities in Auckland requires specific cultural adaptations. Psychiatric interventions must respect collective decision-making structures and spiritual beliefs that may differ from Western individualistic models. Psychiatrists in this region must therefore cultivate humility, recognizing their limitations and actively collaborating with kaumātua (elders) and faith leaders.</w:t>
      </w:r>
    </w:p>
    <w:bookmarkEnd w:id="23"/>
    <w:bookmarkEnd w:id="24"/>
    <w:bookmarkStart w:id="26" w:name="systemic-challenges"/>
    <w:bookmarkStart w:id="25" w:name="X9a6004a0a26aa871a8ee5562b2ca2c0941017c1"/>
    <w:p>
      <w:pPr>
        <w:pStyle w:val="Heading2"/>
      </w:pPr>
      <w:r>
        <w:t xml:space="preserve">Systemic Pressures in the Auckland Health Context</w:t>
      </w:r>
    </w:p>
    <w:p>
      <w:pPr>
        <w:pStyle w:val="FirstParagraph"/>
      </w:pPr>
      <w:r>
        <w:t xml:space="preserve">The healthcare landscape in New Zealand Auckland is characterized by significant pressure on public services. The District Health Boards (now transitioning to Te Whatu Ora - Health New Zealand) serve a rapidly growing and aging population. Psychiatrists working within this system often face long waiting lists, limited bed availability, and high caseloads.</w:t>
      </w:r>
    </w:p>
    <w:p>
      <w:pPr>
        <w:pStyle w:val="BodyText"/>
      </w:pPr>
      <w:r>
        <w:t xml:space="preserve">These systemic constraints impact the psychiatrist’s ability to provide comprehensive care. In many cases, psychiatrists in Auckland spend considerable time on administrative tasks or waiting for secondary care services rather than engaging in direct therapeutic work. This burnout risk is elevated by the emotional toll of working with vulnerable populations who may have experienced trauma, displacement, or socioeconomic disadvantage.</w:t>
      </w:r>
    </w:p>
    <w:p>
      <w:pPr>
        <w:pStyle w:val="BodyText"/>
      </w:pPr>
      <w:r>
        <w:t xml:space="preserve">However, these challenges also drive innovation. Psychiatrists in New Zealand Auckland are increasingly leading multi-disciplinary teams that include community mental health workers, social workers, and peer support specialists. This team-based model allows psychiatrists to focus on complex diagnostic assessments and medication management while delegating routine follow-ups to the wider team. This shift not only improves efficiency but also empowers patients by distributing care across a network of trusted professionals.</w:t>
      </w:r>
    </w:p>
    <w:bookmarkEnd w:id="25"/>
    <w:bookmarkEnd w:id="26"/>
    <w:bookmarkStart w:id="28" w:name="integration"/>
    <w:bookmarkStart w:id="27" w:name="X3f6edab8fc4120d2f70749a2396eb4b12d31b8d"/>
    <w:p>
      <w:pPr>
        <w:pStyle w:val="Heading2"/>
      </w:pPr>
      <w:r>
        <w:t xml:space="preserve">Integration with Primary Care and Community Services</w:t>
      </w:r>
    </w:p>
    <w:p>
      <w:pPr>
        <w:pStyle w:val="FirstParagraph"/>
      </w:pPr>
      <w:r>
        <w:t xml:space="preserve">A growing trend in the role of the psychiatrist in New Zealand Auckland is deeper integration with primary health networks (PHNs) and community organizations. Historically, psychiatric care was siloed within hospitals or private practices. Today, there is a strong push for "stepped care" models where psychiatrists provide consultation to general practitioners and specialist nurses rather than seeing every patient directly.</w:t>
      </w:r>
    </w:p>
    <w:p>
      <w:pPr>
        <w:pStyle w:val="BodyText"/>
      </w:pPr>
      <w:r>
        <w:t xml:space="preserve">In Auckland’s diverse suburbs, this collaborative approach is vital. Psychologists and GPs in community centers often serve as the first point of contact for mental health issues. Psychiatrists support these front-line workers through supervision and case consultations. This model ensures that specialist expertise reaches underserved communities without requiring patients to navigate complex hospital pathways.</w:t>
      </w:r>
    </w:p>
    <w:p>
      <w:pPr>
        <w:pStyle w:val="BodyText"/>
      </w:pPr>
      <w:r>
        <w:t xml:space="preserve">Moreover, psychiatrists in New Zealand Auckland are increasingly involved in preventive initiatives, working with schools, workplaces, and youth centers. By addressing risk factors such as loneliness, digital addiction early on psychiatric leadership can contribute to broader public health goals. This proactive stance aligns with the "He Oranga Pounamu" framework which emphasizes strengthening Māori self-determination and community resilience.</w:t>
      </w:r>
    </w:p>
    <w:bookmarkEnd w:id="27"/>
    <w:bookmarkEnd w:id="28"/>
    <w:bookmarkStart w:id="30" w:name="future-directions"/>
    <w:bookmarkStart w:id="29" w:name="Xc7a9a3294131b943212ec87e0a44b88cf87ffff"/>
    <w:p>
      <w:pPr>
        <w:pStyle w:val="Heading2"/>
      </w:pPr>
      <w:r>
        <w:t xml:space="preserve">Future Directions for the Psychiatrist in New Zealand Auckland</w:t>
      </w:r>
    </w:p>
    <w:p>
      <w:pPr>
        <w:pStyle w:val="FirstParagraph"/>
      </w:pPr>
      <w:r>
        <w:t xml:space="preserve">To sustainably meet the needs of Auckland’s population, several strategic directions must be pursued. First, postgraduate training for psychiatrists in New Zealand must place greater emphasis on urban indigenous health and cross-cultural communication. Medical schools and psychiatric training programs should incorporate mandatory placements with Māori and Pasifika health providers.</w:t>
      </w:r>
    </w:p>
    <w:p>
      <w:pPr>
        <w:pStyle w:val="BodyText"/>
      </w:pPr>
      <w:r>
        <w:t xml:space="preserve">Second, technology offers a promising avenue for expanding access. Telepsychiatry has proven effective during recent public health crises, but its potential remains underutilized in New Zealand Auckland. Expanding digital infrastructure to reach rural areas surrounding the metropolitan region can help bridge the gap for those who cannot travel to central city clinics.</w:t>
      </w:r>
    </w:p>
    <w:p>
      <w:pPr>
        <w:pStyle w:val="BodyText"/>
      </w:pPr>
      <w:r>
        <w:t xml:space="preserve">Finally, research specific to Auckland’s demographic profile is needed. While global psychiatric literature provides a foundation, local studies on the mental health impacts of urban density, immigration stressors in Auckland, and socioeconomic disparities are essential. Psychiatrists should actively participate in such research to inform evidence-based policy.</w:t>
      </w:r>
    </w:p>
    <w:bookmarkEnd w:id="29"/>
    <w:bookmarkEnd w:id="30"/>
    <w:bookmarkStart w:id="31" w:name="conclusion"/>
    <w:p>
      <w:pPr>
        <w:pStyle w:val="Heading2"/>
      </w:pPr>
      <w:r>
        <w:t xml:space="preserve">Conclusion</w:t>
      </w:r>
    </w:p>
    <w:p>
      <w:pPr>
        <w:pStyle w:val="FirstParagraph"/>
      </w:pPr>
      <w:r>
        <w:t xml:space="preserve">The psychiatrist in New Zealand Auckland occupies a pivotal position at the intersection of clinical medicine, cultural identity, and social advocacy. As demonstrated throughout this paper, the effective psychiatrist must be more than a prescriber; they must be a culturally competent partner in healing. By embracing Te Tiriti o Waitangi principles, navigating systemic challenges with resilience and innovation, and fostering integrated care models psychiatric professionals can significantly improve mental health outcomes for Aucklanders.</w:t>
      </w:r>
    </w:p>
    <w:p>
      <w:pPr>
        <w:pStyle w:val="BodyText"/>
      </w:pPr>
      <w:r>
        <w:t xml:space="preserve">As New Zealand Auckland continues to evolve as a dynamic global city, the psychiatry profession must remain adaptable and forward-thinking. Only through such commitment can we ensure that mental health care is not just accessible but also meaningful and respectful of the diverse identities that constitute our community. The future of psychiatry in this region lies in collaboration, compassion, and unwavering dedication to equity.</w:t>
      </w:r>
    </w:p>
    <w:bookmarkEnd w:id="31"/>
    <w:p>
      <w:pPr>
        <w:pStyle w:val="BodyText"/>
      </w:pPr>
      <w:r>
        <w:rPr>
          <w:iCs/>
          <w:i/>
        </w:rPr>
        <w:t xml:space="preserve">This document was prepared for presentation at the Annual Conference on Mental Health Services in Aotearoa.</w:t>
      </w:r>
    </w:p>
    <w:p>
      <w:pPr>
        <w:pStyle w:val="BodyText"/>
      </w:pPr>
      <w:r>
        <w:t xml:space="preserve">© 2023 Conference Paper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New Zealand Auckland: Navigating Cultural Competency and Systemic Challenges</dc:title>
  <dc:creator/>
  <dc:language>en</dc:language>
  <cp:keywords/>
  <dcterms:created xsi:type="dcterms:W3CDTF">2026-07-30T10:10:02Z</dcterms:created>
  <dcterms:modified xsi:type="dcterms:W3CDTF">2026-07-30T10:10:02Z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