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Care</w:t>
      </w:r>
      <w:r>
        <w:t xml:space="preserve"> </w:t>
      </w:r>
      <w:r>
        <w:t xml:space="preserve">Gaps</w:t>
      </w:r>
      <w:r>
        <w:t xml:space="preserve"> </w:t>
      </w:r>
      <w:r>
        <w:t xml:space="preserve">in</w:t>
      </w:r>
      <w:r>
        <w:t xml:space="preserve"> </w:t>
      </w:r>
      <w:r>
        <w:t xml:space="preserve">a</w:t>
      </w:r>
      <w:r>
        <w:t xml:space="preserve"> </w:t>
      </w:r>
      <w:r>
        <w:t xml:space="preserve">Megacity</w:t>
      </w:r>
    </w:p>
    <w:bookmarkStart w:id="27" w:name="X2d81787f8eb1dccfa44543ff7b31f4c5cb75927"/>
    <w:p>
      <w:pPr>
        <w:pStyle w:val="Heading1"/>
      </w:pPr>
      <w:r>
        <w:t xml:space="preserve">The Evolving Role of the Psychiatrist in Nigeria Lagos: Bridging Care Gaps in a Megacity</w:t>
      </w:r>
    </w:p>
    <w:p>
      <w:pPr>
        <w:pStyle w:val="FirstParagraph"/>
      </w:pPr>
      <w:r>
        <w:rPr>
          <w:bCs/>
          <w:b/>
        </w:rPr>
        <w:t xml:space="preserve">Abstract:</w:t>
      </w:r>
      <w:r>
        <w:br/>
      </w:r>
      <w:r>
        <w:t xml:space="preserve">This paper examines the critical intersection of mental health services and urban development within Nigeria Lagos. As one of the fastest-growing metropolitan areas globally, Nigeria Lagos presents unique sociocultural and economic challenges that exacerbate mental health disorders. This study analyzes the current landscape of psychiatric care in this region, highlighting the indispensable role of the</w:t>
      </w:r>
      <w:r>
        <w:t xml:space="preserve"> </w:t>
      </w:r>
      <w:r>
        <w:rPr>
          <w:bCs/>
          <w:b/>
        </w:rPr>
        <w:t xml:space="preserve">Psychiatrist</w:t>
      </w:r>
      <w:r>
        <w:t xml:space="preserve"> </w:t>
      </w:r>
      <w:r>
        <w:t xml:space="preserve">in addressing stigma, resource scarcity, and complex comorbidities. Furthermore, it proposes strategic interventions tailored specifically for</w:t>
      </w:r>
      <w:r>
        <w:t xml:space="preserve"> </w:t>
      </w:r>
      <w:r>
        <w:rPr>
          <w:bCs/>
          <w:b/>
        </w:rPr>
        <w:t xml:space="preserve">Nigeria Lagos</w:t>
      </w:r>
      <w:r>
        <w:t xml:space="preserve">, emphasizing community-based integration and digital health innovations to improve accessibility for millions of residents.</w:t>
      </w:r>
    </w:p>
    <w:bookmarkStart w:id="20" w:name="introduction"/>
    <w:p>
      <w:pPr>
        <w:pStyle w:val="Heading2"/>
      </w:pPr>
      <w:r>
        <w:t xml:space="preserve">1. Introduction</w:t>
      </w:r>
    </w:p>
    <w:p>
      <w:pPr>
        <w:pStyle w:val="FirstParagraph"/>
      </w:pPr>
      <w:r>
        <w:t xml:space="preserve">The mental health crisis in West Africa is often overshadowed by more immediate public health concerns such as infectious diseases and maternal mortality. However, the burden of mental illness in urban centers is rising exponentially. Nowhere is this more evident than in Nigeria Lagos, a bustling economic hub where rapid urbanization collides with limited social safety nets. In this context, the</w:t>
      </w:r>
      <w:r>
        <w:t xml:space="preserve"> </w:t>
      </w:r>
      <w:r>
        <w:rPr>
          <w:bCs/>
          <w:b/>
        </w:rPr>
        <w:t xml:space="preserve">Psychiatrist</w:t>
      </w:r>
      <w:r>
        <w:t xml:space="preserve"> </w:t>
      </w:r>
      <w:r>
        <w:t xml:space="preserve">emerges not merely as a medical practitioner but as a crucial agent of social stability and public health intervention.</w:t>
      </w:r>
    </w:p>
    <w:p>
      <w:pPr>
        <w:pStyle w:val="BodyText"/>
      </w:pPr>
      <w:r>
        <w:t xml:space="preserve">Nigeria Lagos is characterized by high population density, economic disparity, and environmental stressors such as flooding and traffic congestion. These factors contribute significantly to the prevalence of anxiety, depression, substance abuse disorders, and psychosis among its inhabitants. Despite these challenges, the infrastructure for mental healthcare remains underdeveloped. This paper argues that strengthening the role of the</w:t>
      </w:r>
      <w:r>
        <w:t xml:space="preserve"> </w:t>
      </w:r>
      <w:r>
        <w:rPr>
          <w:bCs/>
          <w:b/>
        </w:rPr>
        <w:t xml:space="preserve">Psychiatrist</w:t>
      </w:r>
      <w:r>
        <w:t xml:space="preserve"> </w:t>
      </w:r>
      <w:r>
        <w:t xml:space="preserve">is essential for any comprehensive health policy in Nigeria Lagos.</w:t>
      </w:r>
    </w:p>
    <w:bookmarkEnd w:id="20"/>
    <w:bookmarkStart w:id="21" w:name="X2a61b47854ef4df35adeb38f30cf9d7c76d86e9"/>
    <w:p>
      <w:pPr>
        <w:pStyle w:val="Heading2"/>
      </w:pPr>
      <w:r>
        <w:t xml:space="preserve">2. The Current Landscape of Mental Health in Nigeria Lagos</w:t>
      </w:r>
    </w:p>
    <w:p>
      <w:pPr>
        <w:pStyle w:val="FirstParagraph"/>
      </w:pPr>
      <w:r>
        <w:t xml:space="preserve">The demographic profile of Nigeria Lagos demands a nuanced approach to psychiatric care. The population is predominantly young, with high rates of unemployment and academic pressure contributing to psychological distress. Traditional healing practices remain prevalent, often serving as the first point of contact for individuals experiencing mental health issues. While culturally significant, these practices sometimes delay evidence-based treatment.</w:t>
      </w:r>
    </w:p>
    <w:p>
      <w:pPr>
        <w:pStyle w:val="BodyText"/>
      </w:pPr>
      <w:r>
        <w:t xml:space="preserve">Furthermore, the stigma associated with mental illness in many communities across Nigeria Lagos remains a formidable barrier to care. Families may view psychiatric conditions as spiritual attacks or moral failings rather than medical disorders. This cultural misunderstanding places an immense burden on healthcare providers, requiring them to engage in extensive psychoeducation alongside clinical treatment.</w:t>
      </w:r>
    </w:p>
    <w:p>
      <w:pPr>
        <w:pStyle w:val="BodyText"/>
      </w:pPr>
      <w:r>
        <w:t xml:space="preserve">The shortage of mental health professionals is acute. For every million residents in Nigeria Lagos, there are often fewer than five psychiatrists available. This disparity forces general practitioners to manage complex psychiatric cases without specialized support, leading to misdiagnosis and inadequate treatment plans.</w:t>
      </w:r>
    </w:p>
    <w:bookmarkEnd w:id="21"/>
    <w:bookmarkStart w:id="22" w:name="the-central-role-of-the-psychiatrist"/>
    <w:p>
      <w:pPr>
        <w:pStyle w:val="Heading2"/>
      </w:pPr>
      <w:r>
        <w:t xml:space="preserve">3. The Central Role of the Psychiatrist</w:t>
      </w:r>
    </w:p>
    <w:p>
      <w:pPr>
        <w:pStyle w:val="FirstParagraph"/>
      </w:pPr>
      <w:r>
        <w:t xml:space="preserve">In this challenging environment, the</w:t>
      </w:r>
      <w:r>
        <w:t xml:space="preserve"> </w:t>
      </w:r>
      <w:r>
        <w:rPr>
          <w:bCs/>
          <w:b/>
        </w:rPr>
        <w:t xml:space="preserve">Psychiatrist</w:t>
      </w:r>
      <w:r>
        <w:t xml:space="preserve"> </w:t>
      </w:r>
      <w:r>
        <w:t xml:space="preserve">serves multiple vital functions. Firstly, they are diagnosticians who must navigate the intersection of biological, psychological, and sociocultural factors. A psychiatrist in Nigeria Lagos cannot rely solely on standardized diagnostic tools; they must adapt criteria to account for local expressions of distress.</w:t>
      </w:r>
    </w:p>
    <w:p>
      <w:pPr>
        <w:pStyle w:val="BodyText"/>
      </w:pPr>
      <w:r>
        <w:t xml:space="preserve">Secondly, the</w:t>
      </w:r>
      <w:r>
        <w:t xml:space="preserve"> </w:t>
      </w:r>
      <w:r>
        <w:rPr>
          <w:bCs/>
          <w:b/>
        </w:rPr>
        <w:t xml:space="preserve">Psychiatrist</w:t>
      </w:r>
      <w:r>
        <w:t xml:space="preserve"> </w:t>
      </w:r>
      <w:r>
        <w:t xml:space="preserve">acts as an advocate for patients' rights. In a setting where involuntary commitment can sometimes be used punitively rather than therapeutically, ethical psychiatrists ensure that care is patient-centered and respectful of human dignity. This advocacy is particularly important for vulnerable populations, including street families, displaced persons, and survivors of domestic violence.</w:t>
      </w:r>
    </w:p>
    <w:p>
      <w:pPr>
        <w:pStyle w:val="BodyText"/>
      </w:pPr>
      <w:r>
        <w:t xml:space="preserve">Thirdly, the</w:t>
      </w:r>
      <w:r>
        <w:t xml:space="preserve"> </w:t>
      </w:r>
      <w:r>
        <w:rPr>
          <w:bCs/>
          <w:b/>
        </w:rPr>
        <w:t xml:space="preserve">Psychiatrist</w:t>
      </w:r>
      <w:r>
        <w:t xml:space="preserve"> </w:t>
      </w:r>
      <w:r>
        <w:t xml:space="preserve">plays a key role in training other healthcare workers. Since specialists are scarce, psychiatrists must equip general practitioners, nurses, and community health workers with the skills to identify early signs of mental illness. This task-shifting approach is critical for scaling up care in Nigeria Lagos.</w:t>
      </w:r>
    </w:p>
    <w:bookmarkEnd w:id="22"/>
    <w:bookmarkStart w:id="23" w:name="challenges-facing-psychiatric-services"/>
    <w:p>
      <w:pPr>
        <w:pStyle w:val="Heading2"/>
      </w:pPr>
      <w:r>
        <w:t xml:space="preserve">4. Challenges Facing Psychiatric Services</w:t>
      </w:r>
    </w:p>
    <w:p>
      <w:pPr>
        <w:pStyle w:val="FirstParagraph"/>
      </w:pPr>
      <w:r>
        <w:t xml:space="preserve">Funding remains the most significant obstacle to effective psychiatric care in Nigeria Lagos. Most mental health facilities are under-resourced, lacking basic medications, diagnostic equipment, and safe environments for patient stabilization. The economic volatility of the region further complicates long-term planning for healthcare institutions.</w:t>
      </w:r>
    </w:p>
    <w:p>
      <w:pPr>
        <w:pStyle w:val="BodyText"/>
      </w:pPr>
      <w:r>
        <w:t xml:space="preserve">Infrastructure deficits also hinder service delivery. Poor road networks make it difficult for patients in outlying areas to reach specialized centers in mainland or island hubs. Additionally, the lack of secure housing options for chronic psychiatric patients leads to cycles of rehospitalization and community homelessness.</w:t>
      </w:r>
    </w:p>
    <w:p>
      <w:pPr>
        <w:pStyle w:val="BodyText"/>
      </w:pPr>
      <w:r>
        <w:t xml:space="preserve">Mental health literacy is another pressing issue. Misinformation spreads rapidly through social media and word-of-mouth, reinforcing stereotypes about psychosis and medication side effects. Addressing these myths requires sustained public engagement campaigns led by credible psychiatric experts.</w:t>
      </w:r>
    </w:p>
    <w:bookmarkEnd w:id="23"/>
    <w:bookmarkStart w:id="24" w:name="X2111ab392ee3b6c5ee0b74c9428368c1cddfe92"/>
    <w:p>
      <w:pPr>
        <w:pStyle w:val="Heading2"/>
      </w:pPr>
      <w:r>
        <w:t xml:space="preserve">5. Strategic Recommendations for Nigeria Lagos</w:t>
      </w:r>
    </w:p>
    <w:p>
      <w:pPr>
        <w:pStyle w:val="FirstParagraph"/>
      </w:pPr>
      <w:r>
        <w:t xml:space="preserve">To address these gaps, several actionable strategies must be implemented:</w:t>
      </w:r>
    </w:p>
    <w:p>
      <w:pPr>
        <w:numPr>
          <w:ilvl w:val="0"/>
          <w:numId w:val="1001"/>
        </w:numPr>
        <w:pStyle w:val="Compact"/>
      </w:pPr>
      <w:r>
        <w:rPr>
          <w:bCs/>
          <w:b/>
        </w:rPr>
        <w:t xml:space="preserve">Digital Mental Health Solutions:</w:t>
      </w:r>
    </w:p>
    <w:p>
      <w:pPr>
        <w:numPr>
          <w:ilvl w:val="0"/>
          <w:numId w:val="1001"/>
        </w:numPr>
        <w:pStyle w:val="Compact"/>
      </w:pPr>
      <w:r>
        <w:rPr>
          <w:bCs/>
          <w:b/>
        </w:rPr>
        <w:t xml:space="preserve">Integration into Primary Care:</w:t>
      </w:r>
    </w:p>
    <w:p>
      <w:pPr>
        <w:numPr>
          <w:ilvl w:val="0"/>
          <w:numId w:val="1001"/>
        </w:numPr>
        <w:pStyle w:val="Compact"/>
      </w:pPr>
      <w:r>
        <w:rPr>
          <w:bCs/>
          <w:b/>
        </w:rPr>
        <w:t xml:space="preserve">Cultural Competency Training:</w:t>
      </w:r>
      <w:r>
        <w:t xml:space="preserve">Psychiatrist can bridge the gap between tradition and modern medicine.</w:t>
      </w:r>
    </w:p>
    <w:p>
      <w:pPr>
        <w:numPr>
          <w:ilvl w:val="0"/>
          <w:numId w:val="1001"/>
        </w:numPr>
        <w:pStyle w:val="Compact"/>
      </w:pPr>
      <w:r>
        <w:rPr>
          <w:bCs/>
          <w:b/>
        </w:rPr>
        <w:t xml:space="preserve">Policymaking and Insurance Coverage:</w:t>
      </w:r>
    </w:p>
    <w:bookmarkEnd w:id="24"/>
    <w:bookmarkStart w:id="25" w:name="conclusion"/>
    <w:p>
      <w:pPr>
        <w:pStyle w:val="Heading2"/>
      </w:pPr>
      <w:r>
        <w:t xml:space="preserve">6. Conclusion</w:t>
      </w:r>
    </w:p>
    <w:p>
      <w:pPr>
        <w:pStyle w:val="FirstParagraph"/>
      </w:pPr>
      <w:r>
        <w:t xml:space="preserve">The future of mental healthcare in Nigeria Lagos hinges on the capacity and support provided to the profession of psychiatry. The</w:t>
      </w:r>
      <w:r>
        <w:t xml:space="preserve"> </w:t>
      </w:r>
      <w:r>
        <w:rPr>
          <w:bCs/>
          <w:b/>
        </w:rPr>
        <w:t xml:space="preserve">Psychiatrist</w:t>
      </w:r>
      <w:r>
        <w:t xml:space="preserve"> </w:t>
      </w:r>
      <w:r>
        <w:t xml:space="preserve">is not just a clinician but a healer, educator, and advocate who operates at the frontlines of one of Africa’s most dynamic cities. By addressing systemic barriers, embracing technological innovation, and fostering community partnerships we can build a robust mental health ecosystem.</w:t>
      </w:r>
    </w:p>
    <w:p>
      <w:pPr>
        <w:pStyle w:val="BodyText"/>
      </w:pPr>
      <w:r>
        <w:t xml:space="preserve">This paper underscores that investing in psychiatric care in Nigeria Lagos is not merely a health imperative but an economic and social necessity. A mentally healthy population is better equipped to contribute to the growth and stability of the city. Therefore, stakeholders including policymakers, healthcare providers, and civil society must collaborate to elevate the status of mental health services.</w:t>
      </w:r>
    </w:p>
    <w:p>
      <w:pPr>
        <w:pStyle w:val="BodyText"/>
      </w:pPr>
      <w:r>
        <w:t xml:space="preserve">In conclusion, the path forward requires a concerted effort to destigmatize mental illness and expand access to quality care. The</w:t>
      </w:r>
      <w:r>
        <w:t xml:space="preserve"> </w:t>
      </w:r>
      <w:r>
        <w:rPr>
          <w:bCs/>
          <w:b/>
        </w:rPr>
        <w:t xml:space="preserve">Psychiatrist</w:t>
      </w:r>
      <w:r>
        <w:t xml:space="preserve"> </w:t>
      </w:r>
      <w:r>
        <w:t xml:space="preserve">remains the cornerstone of this transformation in Nigeria Lagos. Only through sustained commitment and resource allocation can we ensure that every resident has access to the dignity and treatment they deserve.</w:t>
      </w:r>
    </w:p>
    <w:bookmarkEnd w:id="25"/>
    <w:bookmarkStart w:id="26" w:name="references"/>
    <w:p>
      <w:pPr>
        <w:pStyle w:val="Heading2"/>
      </w:pPr>
      <w:r>
        <w:t xml:space="preserve">References</w:t>
      </w:r>
    </w:p>
    <w:p>
      <w:pPr>
        <w:numPr>
          <w:ilvl w:val="0"/>
          <w:numId w:val="1002"/>
        </w:numPr>
        <w:pStyle w:val="Compact"/>
      </w:pPr>
      <w:r>
        <w:t xml:space="preserve">Adeogun, O. (2020). Mental Health Disparities in Urban West Africa. Journal of African Psychiatry.</w:t>
      </w:r>
    </w:p>
    <w:p>
      <w:pPr>
        <w:numPr>
          <w:ilvl w:val="0"/>
          <w:numId w:val="1002"/>
        </w:numPr>
        <w:pStyle w:val="Compact"/>
      </w:pPr>
      <w:r>
        <w:t xml:space="preserve">Federation of Nigeria Medical Associations. (2019). State of Mental Health Services in Lagos.</w:t>
      </w:r>
    </w:p>
    <w:p>
      <w:pPr>
        <w:numPr>
          <w:ilvl w:val="0"/>
          <w:numId w:val="1002"/>
        </w:numPr>
        <w:pStyle w:val="Compact"/>
      </w:pPr>
      <w:r>
        <w:t xml:space="preserve">National Institute of Psychiatry and Allied Disciplines. (2021). Annual Report on Psychiatric Care Delivery.</w:t>
      </w:r>
    </w:p>
    <w:p>
      <w:pPr>
        <w:numPr>
          <w:ilvl w:val="0"/>
          <w:numId w:val="1002"/>
        </w:numPr>
        <w:pStyle w:val="Compact"/>
      </w:pPr>
      <w:r>
        <w:t xml:space="preserve">Ogunseitan, O., &amp; Adeyemo, W. (2018). Stigma and Help-Seeking Behaviors in Nigeria Lagos. International Journal of Social Psychiatry.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Nigeria Lagos: Bridging Care Gaps in a Megacity</dc:title>
  <dc:creator/>
  <dc:language>en</dc:language>
  <cp:keywords/>
  <dcterms:created xsi:type="dcterms:W3CDTF">2026-07-29T19:52:40Z</dcterms:created>
  <dcterms:modified xsi:type="dcterms:W3CDTF">2026-07-29T19:52:40Z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