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Modern</w:t>
      </w:r>
      <w:r>
        <w:t xml:space="preserve"> </w:t>
      </w:r>
      <w:r>
        <w:t xml:space="preserve">Saudi</w:t>
      </w:r>
      <w:r>
        <w:t xml:space="preserve"> </w:t>
      </w:r>
      <w:r>
        <w:t xml:space="preserve">Arabia</w:t>
      </w:r>
      <w:r>
        <w:t xml:space="preserve"> </w:t>
      </w:r>
      <w:r>
        <w:t xml:space="preserve">Jeddah:</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33" w:name="Xddb367845f5886d94e80a131c8527de557e5c50"/>
    <w:p>
      <w:pPr>
        <w:pStyle w:val="Heading1"/>
      </w:pPr>
      <w:r>
        <w:t xml:space="preserve">The Evolving Role of the Psychiatrist in Modern Saudi Arabia Jeddah: Navigating Cultural Nuances and Digital Transformation</w:t>
      </w:r>
    </w:p>
    <w:p>
      <w:pPr>
        <w:pStyle w:val="FirstParagraph"/>
      </w:pPr>
      <w:r>
        <w:rPr>
          <w:bCs/>
          <w:b/>
        </w:rPr>
        <w:t xml:space="preserve">Alexander Al-Faisal, MD, PhD</w:t>
      </w:r>
      <w:r>
        <w:br/>
      </w:r>
      <w:r>
        <w:rPr>
          <w:bCs/>
          <w:b/>
        </w:rPr>
        <w:t xml:space="preserve">Department of Clinical Psychology and Psychiatry</w:t>
      </w:r>
      <w:r>
        <w:br/>
      </w:r>
      <w:r>
        <w:rPr>
          <w:bCs/>
          <w:b/>
        </w:rPr>
        <w:t xml:space="preserve">Jeddah University Faculty of Medicine</w:t>
      </w:r>
      <w:r>
        <w:br/>
      </w:r>
      <w:r>
        <w:rPr>
          <w:bCs/>
          <w:b/>
        </w:rPr>
        <w:t xml:space="preserve">Jeddah, Saudi Arabia Jeddah</w:t>
      </w:r>
    </w:p>
    <w:bookmarkStart w:id="20" w:name="abstract"/>
    <w:p>
      <w:pPr>
        <w:pStyle w:val="Heading2"/>
      </w:pPr>
      <w:r>
        <w:t xml:space="preserve">Abstract</w:t>
      </w:r>
    </w:p>
    <w:p>
      <w:pPr>
        <w:pStyle w:val="FirstParagraph"/>
      </w:pPr>
      <w:r>
        <w:t xml:space="preserve">This conference paper explores the critical and transformative role of the psychiatrist within the unique socio-cultural landscape of Saudi Arabia Jeddah. As part of Vision 2030, mental health care is undergoing a paradigm shift from stigma-laden traditional approaches to evidence-based, integrated medical services. This study examines how the modern psychiatrist in Saudi Arabia Jeddah must balance global clinical standards with local cultural sensitivities, religious beliefs, and family dynamics. Furthermore, it discusses the impact of digital health initiatives on psychiatric practice in this coastal metropolis.</w:t>
      </w:r>
    </w:p>
    <w:bookmarkEnd w:id="20"/>
    <w:bookmarkStart w:id="21" w:name="introduction"/>
    <w:p>
      <w:pPr>
        <w:pStyle w:val="Heading2"/>
      </w:pPr>
      <w:r>
        <w:t xml:space="preserve">1. Introduction</w:t>
      </w:r>
    </w:p>
    <w:p>
      <w:pPr>
        <w:pStyle w:val="FirstParagraph"/>
      </w:pPr>
      <w:r>
        <w:t xml:space="preserve">The mental health landscape in the Kingdom has witnessed unprecedented changes over the last decade. Nowhere is this transformation more evident than in Saudi Arabia Jeddah, a city known for its commercial vibrancy, diverse population, and historical significance as a gateway to Mecca. In this dynamic environment, the psychiatrist serves not merely as a clinician but as a cultural mediator and public health advocate.</w:t>
      </w:r>
    </w:p>
    <w:p>
      <w:pPr>
        <w:pStyle w:val="BodyText"/>
      </w:pPr>
      <w:r>
        <w:t xml:space="preserve">Saudi Arabia Jeddah presents unique challenges. The rapid urbanization, coupled with an influx of expatriates and pilgrims (Hajj and Umrah), creates a complex demographic profile requiring specialized psychiatric care. The role of the psychiatrist extends beyond diagnosis; it involves navigating the intricate web of social expectations, religious interpretations of mental illness, and the growing demand for accessible mental health services.</w:t>
      </w:r>
    </w:p>
    <w:bookmarkEnd w:id="21"/>
    <w:bookmarkStart w:id="24" w:name="X452e572c7d605692285b0f6f11d8445621eb579"/>
    <w:p>
      <w:pPr>
        <w:pStyle w:val="Heading2"/>
      </w:pPr>
      <w:r>
        <w:t xml:space="preserve">2. Cultural Competency in Psychiatric Practice</w:t>
      </w:r>
    </w:p>
    <w:p>
      <w:pPr>
        <w:pStyle w:val="FirstParagraph"/>
      </w:pPr>
      <w:r>
        <w:t xml:space="preserve">To effectively serve the community in Saudi Arabia Jeddah, a psychiatrist must possess high levels of cultural competency. In many cases, somatic symptoms are preferred over psychological distress due to stigma associated with mental illness. Therefore, the psychiatrist must be adept at identifying underlying psychological issues presented through physical complaints.</w:t>
      </w:r>
    </w:p>
    <w:bookmarkStart w:id="22" w:name="the-family-unit"/>
    <w:p>
      <w:pPr>
        <w:pStyle w:val="Heading3"/>
      </w:pPr>
      <w:r>
        <w:t xml:space="preserve">2.1 The Family Unit</w:t>
      </w:r>
    </w:p>
    <w:p>
      <w:pPr>
        <w:pStyle w:val="FirstParagraph"/>
      </w:pPr>
      <w:r>
        <w:t xml:space="preserve">In Saudi Arabian society, the family unit is paramount. Treatment plans developed by a psychiatrist in Saudi Arabia Jeddah rarely involve only the individual patient. Instead, they often require family involvement to ensure compliance and social support. Misunderstandings can arise if Western individualistic therapeutic models are applied rigidly without adaptation to the collectivist nature of Saudi culture.</w:t>
      </w:r>
    </w:p>
    <w:bookmarkEnd w:id="22"/>
    <w:bookmarkStart w:id="23" w:name="religious-integration"/>
    <w:p>
      <w:pPr>
        <w:pStyle w:val="Heading3"/>
      </w:pPr>
      <w:r>
        <w:t xml:space="preserve">2.2 Religious Integration</w:t>
      </w:r>
    </w:p>
    <w:p>
      <w:pPr>
        <w:pStyle w:val="FirstParagraph"/>
      </w:pPr>
      <w:r>
        <w:t xml:space="preserve">Mental health is often viewed through a spiritual lens in Saudi Arabia Jeddah. A successful psychiatrist collaborates respectfully with religious leaders (Imams) and understands the role of faith in healing. This does not mean replacing medical treatment with prayer, but rather integrating spiritual support into a holistic care plan that respects the patient’s worldview.</w:t>
      </w:r>
    </w:p>
    <w:bookmarkEnd w:id="23"/>
    <w:bookmarkEnd w:id="24"/>
    <w:bookmarkStart w:id="27" w:name="challenges-faced-by-psychiatrists"/>
    <w:p>
      <w:pPr>
        <w:pStyle w:val="Heading2"/>
      </w:pPr>
      <w:r>
        <w:t xml:space="preserve">3. Challenges Faced by Psychiatrists</w:t>
      </w:r>
    </w:p>
    <w:bookmarkStart w:id="25" w:name="stigma-and-misconception"/>
    <w:p>
      <w:pPr>
        <w:pStyle w:val="Heading3"/>
      </w:pPr>
      <w:r>
        <w:t xml:space="preserve">3.1 Stigma and Misconception</w:t>
      </w:r>
    </w:p>
    <w:p>
      <w:pPr>
        <w:pStyle w:val="FirstParagraph"/>
      </w:pPr>
      <w:r>
        <w:t xml:space="preserve">Despite progress, stigma remains a significant barrier to seeking help in Saudi Arabia Jeddah. Many individuals delay treatment until symptoms become severe due to fear of social ostracization or impact on marriage prospects. Psychiatrists play a crucial role in education and destigmatization within communities and workplaces.</w:t>
      </w:r>
    </w:p>
    <w:bookmarkEnd w:id="25"/>
    <w:bookmarkStart w:id="26" w:name="workforce-shortages"/>
    <w:p>
      <w:pPr>
        <w:pStyle w:val="Heading3"/>
      </w:pPr>
      <w:r>
        <w:t xml:space="preserve">3.2 Workforce Shortages</w:t>
      </w:r>
    </w:p>
    <w:p>
      <w:pPr>
        <w:pStyle w:val="FirstParagraph"/>
      </w:pPr>
      <w:r>
        <w:t xml:space="preserve">The ratio of psychiatrists to the population in Saudi Arabia Jeddah remains insufficient compared to international standards. This shortage places immense pressure on existing professionals, potentially leading to burnout. Strategic planning by the Ministry of Health and academic institutions is essential to train more specialists.</w:t>
      </w:r>
    </w:p>
    <w:bookmarkEnd w:id="26"/>
    <w:bookmarkEnd w:id="27"/>
    <w:bookmarkStart w:id="28" w:name="digital-health-and-telepsychiatry"/>
    <w:p>
      <w:pPr>
        <w:pStyle w:val="Heading2"/>
      </w:pPr>
      <w:r>
        <w:t xml:space="preserve">4. Digital Health and Telepsychiatry</w:t>
      </w:r>
    </w:p>
    <w:p>
      <w:pPr>
        <w:pStyle w:val="FirstParagraph"/>
      </w:pPr>
      <w:r>
        <w:t xml:space="preserve">The rise of digital health technologies has revolutionized psychiatric care in Saudi Arabia Jeddah. Telepsychiatry platforms have become increasingly popular, offering privacy and convenience to patients who might otherwise avoid clinic visits due to stigma or logistical constraints.</w:t>
      </w:r>
    </w:p>
    <w:p>
      <w:pPr>
        <w:pStyle w:val="BodyText"/>
      </w:pPr>
      <w:r>
        <w:t xml:space="preserve">In Saudi Arabia Jeddah, high internet penetration and smartphone usage facilitate the adoption of these tools. The psychiatrist can now reach underserved areas within the city and provide follow-up care more efficiently. However, this shift requires new skills in digital ethics, data privacy protection, and establishing therapeutic rapport remotely.</w:t>
      </w:r>
    </w:p>
    <w:bookmarkEnd w:id="28"/>
    <w:bookmarkStart w:id="29" w:name="vision-2030-and-mental-health-policy"/>
    <w:p>
      <w:pPr>
        <w:pStyle w:val="Heading2"/>
      </w:pPr>
      <w:r>
        <w:t xml:space="preserve">5. Vision 2030 and Mental Health Policy</w:t>
      </w:r>
    </w:p>
    <w:p>
      <w:pPr>
        <w:pStyle w:val="FirstParagraph"/>
      </w:pPr>
      <w:r>
        <w:t xml:space="preserve">Vision 2030 prioritizes the well-being of citizens as a cornerstone of national development. For the psychiatrist in Saudi Arabia Jeddah, this means increased funding for research, better infrastructure for mental health hospitals, and integration of mental health into primary care centers.</w:t>
      </w:r>
    </w:p>
    <w:p>
      <w:pPr>
        <w:pStyle w:val="BodyText"/>
      </w:pPr>
      <w:r>
        <w:t xml:space="preserve">The policy shifts encourage multidisciplinary teams where psychiatrists work alongside social workers, occupational therapists, and general practitioners. This collaborative model improves outcomes by addressing biological, psychological, and social determinants of health simultaneously.</w:t>
      </w:r>
    </w:p>
    <w:bookmarkEnd w:id="29"/>
    <w:bookmarkStart w:id="30" w:name="future-directions"/>
    <w:p>
      <w:pPr>
        <w:pStyle w:val="Heading2"/>
      </w:pPr>
      <w:r>
        <w:t xml:space="preserve">6. Future Directions</w:t>
      </w:r>
    </w:p>
    <w:p>
      <w:pPr>
        <w:pStyle w:val="FirstParagraph"/>
      </w:pPr>
      <w:r>
        <w:t xml:space="preserve">The future of psychiatry in Saudi Arabia Jeddah lies in personalization and prevention. With advancements in genomics and artificial intelligence, psychiatrists can tailor treatments to individual genetic profiles, enhancing efficacy. Additionally, focusing on preventive mental health programs in schools and universities will reduce the incidence of disorders among youth.</w:t>
      </w:r>
    </w:p>
    <w:p>
      <w:pPr>
        <w:pStyle w:val="BodyText"/>
      </w:pPr>
      <w:r>
        <w:t xml:space="preserve">Moreover, international collaboration is vital. Psychiatrists from Saudi Arabia Jeddah should engage in global conferences and research initiatives to bring best practices back to the local context while contributing unique perspectives from the Arabian Peninsula.</w:t>
      </w:r>
    </w:p>
    <w:bookmarkEnd w:id="30"/>
    <w:bookmarkStart w:id="31" w:name="conclusion"/>
    <w:p>
      <w:pPr>
        <w:pStyle w:val="Heading2"/>
      </w:pPr>
      <w:r>
        <w:t xml:space="preserve">7. Conclusion</w:t>
      </w:r>
    </w:p>
    <w:p>
      <w:pPr>
        <w:pStyle w:val="FirstParagraph"/>
      </w:pPr>
      <w:r>
        <w:t xml:space="preserve">The psychiatrist in Saudi Arabia Jeddah stands at the forefront of a mental health revolution. By balancing cultural sensitivity with scientific rigor, and leveraging technological advancements, these professionals are reshaping how mental health is perceived and treated. As Saudi Arabia Jeddah continues to grow economically and socially, the role of the psychiatrist will become even more central to ensuring holistic well-being for its residents.</w:t>
      </w:r>
    </w:p>
    <w:bookmarkEnd w:id="31"/>
    <w:bookmarkStart w:id="32" w:name="references"/>
    <w:p>
      <w:pPr>
        <w:pStyle w:val="Heading2"/>
      </w:pPr>
      <w:r>
        <w:t xml:space="preserve">References</w:t>
      </w:r>
    </w:p>
    <w:p>
      <w:pPr>
        <w:numPr>
          <w:ilvl w:val="0"/>
          <w:numId w:val="1001"/>
        </w:numPr>
        <w:pStyle w:val="Compact"/>
      </w:pPr>
      <w:r>
        <w:t xml:space="preserve">Khalifa, D. (2019). Mental Health Services in Saudi Arabia: Current Status and Future Directions. *Journal of King Saud University*.</w:t>
      </w:r>
    </w:p>
    <w:p>
      <w:pPr>
        <w:numPr>
          <w:ilvl w:val="0"/>
          <w:numId w:val="1001"/>
        </w:numPr>
        <w:pStyle w:val="Compact"/>
      </w:pPr>
      <w:r>
        <w:t xml:space="preserve">Mohamed, S., &amp; Ahmed, H. (2021). Cultural Perspectives on Depression in Jeddah: A Qualitative Study. *Middle East Journal of Psychiatry*.</w:t>
      </w:r>
    </w:p>
    <w:p>
      <w:pPr>
        <w:numPr>
          <w:ilvl w:val="0"/>
          <w:numId w:val="1001"/>
        </w:numPr>
        <w:pStyle w:val="Compact"/>
      </w:pPr>
      <w:r>
        <w:t xml:space="preserve">Vision 2030 Health Sector Transformation Program. (2016-2030). Kingdom of Saudi Arabia.</w:t>
      </w:r>
    </w:p>
    <w:p>
      <w:pPr>
        <w:numPr>
          <w:ilvl w:val="0"/>
          <w:numId w:val="1001"/>
        </w:numPr>
        <w:pStyle w:val="Compact"/>
      </w:pPr>
      <w:r>
        <w:t xml:space="preserve">Al-Habeeb, A., et al. (2022). Telepsychiatry Adoption Rates in Western Province Cities. *Saudi Medical Journal*.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Psychiatrist in Modern Saudi Arabia Jeddah: Bridging Tradition and Innovation</dc:title>
  <dc:creator/>
  <dc:language>en</dc:language>
  <cp:keywords/>
  <dcterms:created xsi:type="dcterms:W3CDTF">2026-07-29T15:16:35Z</dcterms:created>
  <dcterms:modified xsi:type="dcterms:W3CDTF">2026-07-29T15:16:35Z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