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Complexity,</w:t>
      </w:r>
      <w:r>
        <w:t xml:space="preserve"> </w:t>
      </w:r>
      <w:r>
        <w:t xml:space="preserve">Equity,</w:t>
      </w:r>
      <w:r>
        <w:t xml:space="preserve"> </w:t>
      </w:r>
      <w:r>
        <w:t xml:space="preserve">and</w:t>
      </w:r>
      <w:r>
        <w:t xml:space="preserve"> </w:t>
      </w:r>
      <w:r>
        <w:t xml:space="preserve">Innovation</w:t>
      </w:r>
    </w:p>
    <w:bookmarkStart w:id="28" w:name="Xca9e6107728792e4ed2ee95a6e3dbc105c36ec6"/>
    <w:p>
      <w:pPr>
        <w:pStyle w:val="Heading1"/>
      </w:pPr>
      <w:r>
        <w:t xml:space="preserve">The Evolving Role of the Psychiatrist in United States Los Angeles: Navigating Complexity, Equity, and Innovation</w:t>
      </w:r>
    </w:p>
    <w:p>
      <w:pPr>
        <w:pStyle w:val="FirstParagraph"/>
      </w:pPr>
      <w:r>
        <w:t xml:space="preserve">Presented at the National Conference on Behavioral Health Integration</w:t>
      </w:r>
      <w:r>
        <w:br/>
      </w:r>
      <w:r>
        <w:rPr>
          <w:iCs/>
          <w:i/>
        </w:rPr>
        <w:t xml:space="preserve">Author:</w:t>
      </w:r>
      <w:r>
        <w:t xml:space="preserve"> </w:t>
      </w:r>
      <w:r>
        <w:t xml:space="preserve">Dr. A.J. Sterling, Department of Psychiatry and Biobehavioral Sciences</w:t>
      </w:r>
    </w:p>
    <w:p>
      <w:pPr>
        <w:pStyle w:val="BodyText"/>
      </w:pPr>
      <w:r>
        <w:rPr>
          <w:bCs/>
          <w:b/>
        </w:rPr>
        <w:t xml:space="preserve">Abstract</w:t>
      </w:r>
    </w:p>
    <w:p>
      <w:pPr>
        <w:pStyle w:val="BodyText"/>
      </w:pPr>
      <w:r>
        <w:t xml:space="preserve">This paper examines the multifaceted challenges facing the modern Psychiatrist practicing within the dynamic healthcare landscape of United States Los Angeles. As one of the most densely populated and culturally diverse metropolitan areas in North America, Los Angeles presents a unique intersection of severe socioeconomic disparity, high rates of trauma exposure, and rapid technological advancement. This study analyzes how Psychiatrists are adapting their clinical frameworks to address the dual burdens of substance use disorders arising from the opioid epidemic and acute mental health crises exacerbated by environmental stressors such as wildfires and homelessness. Furthermore, we explore the critical necessity for culturally competent care models that respect the diverse demographics of Los Angeles while integrating novel digital therapeutic tools. The findings suggest that a localized, equity-focused approach is essential for effective psychiatric intervention in this region.</w:t>
      </w:r>
    </w:p>
    <w:bookmarkStart w:id="20" w:name="introduction"/>
    <w:p>
      <w:pPr>
        <w:pStyle w:val="Heading2"/>
      </w:pPr>
      <w:r>
        <w:t xml:space="preserve">1. Introduction</w:t>
      </w:r>
    </w:p>
    <w:p>
      <w:pPr>
        <w:pStyle w:val="FirstParagraph"/>
      </w:pPr>
      <w:r>
        <w:t xml:space="preserve">The field of psychiatry stands at a critical juncture in the modern healthcare ecosystem. Nowhere is this tension more apparent than in United States Los Angeles, a city that serves as both an entertainment capital and a microcosm of global societal struggles. For the Psychiatrist operating within this jurisdiction, the clinical mandate extends far beyond traditional diagnosis and pharmacological management. The contemporary Psychiatrist must function simultaneously as a clinician, an advocate for social justice, and an integrator of complex multidisciplinary care systems.</w:t>
      </w:r>
    </w:p>
    <w:p>
      <w:pPr>
        <w:pStyle w:val="BodyText"/>
      </w:pPr>
      <w:r>
        <w:t xml:space="preserve">Los Angeles is characterized by stark contrasts. While it houses some of the nation’s most advanced medical research institutions, it also grapples with significant disparities in access to care. The mental health landscape here is defined by a "treatment gap" where demand vastly outstrips supply. Consequently, the role of the Psychiatrist has shifted from a purely biomedical model to a biopsychosocial-spiritual framework that acknowledges environmental determinants of health. This paper aims to delineate these shifts, focusing on three primary pillars: the management of complex comorbidities in high-stress urban environments, the imperative for cultural humility in a hyper-diverse city, and the integration of telepsychiatry as a scalable solution.</w:t>
      </w:r>
    </w:p>
    <w:bookmarkEnd w:id="20"/>
    <w:bookmarkStart w:id="21" w:name="X235ded09ebdab66a24a40c38e6e116beb23f4e0"/>
    <w:p>
      <w:pPr>
        <w:pStyle w:val="Heading2"/>
      </w:pPr>
      <w:r>
        <w:t xml:space="preserve">2. The Dual Diagnosis Crisis: Substance Use and Trauma</w:t>
      </w:r>
    </w:p>
    <w:p>
      <w:pPr>
        <w:pStyle w:val="FirstParagraph"/>
      </w:pPr>
      <w:r>
        <w:t xml:space="preserve">A defining characteristic of psychiatric practice in Los Angeles is the high prevalence of dual diagnoses—where substance use disorders co-occur with primary psychiatric conditions such as PTSD, depression, or anxiety. The aftermath of the opioid epidemic has left deep scars on communities ranging from Hollywood to South Central Los Angeles. Psychiatrists in this region are frequently the first point of contact for patients whose mental health deterioration is inextricably linked to addiction.</w:t>
      </w:r>
    </w:p>
    <w:p>
      <w:pPr>
        <w:pStyle w:val="BodyText"/>
      </w:pPr>
      <w:r>
        <w:t xml:space="preserve">Treating these conditions requires specialized competency that goes beyond standard training. The Psychiatrist must navigate the complexities of medication-assisted treatment (MAT) while simultaneously addressing underlying trauma. In Los Angeles, this trauma is often compounded by systemic violence, gang affiliation, and the lingering effects of displacement due to housing instability. Therefore, effective treatment plans cannot be siloed; they require close collaboration between psychiatrists, social workers, addiction counselors, and legal aid providers.</w:t>
      </w:r>
    </w:p>
    <w:bookmarkEnd w:id="21"/>
    <w:bookmarkStart w:id="22" w:name="homelessness-as-a-psychiatric-emergency"/>
    <w:p>
      <w:pPr>
        <w:pStyle w:val="Heading2"/>
      </w:pPr>
      <w:r>
        <w:t xml:space="preserve">3. Homelessness as a Psychiatric Emergency</w:t>
      </w:r>
    </w:p>
    <w:p>
      <w:pPr>
        <w:pStyle w:val="FirstParagraph"/>
      </w:pPr>
      <w:r>
        <w:t xml:space="preserve">No discussion regarding the Psychiatrist in United States Los Angeles is complete without addressing the crisis of homelessness. Los Angeles has some of the highest rates of unsheltered populations in the country, and for many individuals experiencing severe mental illness, homelessness is both a cause and a consequence of their condition. The traditional outpatient model fails this demographic because it assumes stable housing and reliable internet access—luxuries that are often unavailable.</w:t>
      </w:r>
    </w:p>
    <w:p>
      <w:pPr>
        <w:pStyle w:val="BodyText"/>
      </w:pPr>
      <w:r>
        <w:t xml:space="preserve">To address this, the role of the Psychiatrist is expanding into mobile crisis intervention teams. Rather than waiting for patients to enter emergency rooms or jails, psychiatrists are increasingly partnering with law enforcement and outreach workers to conduct assessments in the field. This shift requires a reimagining of clinical boundaries and ethical considerations regarding involuntary treatment versus voluntary engagement. The success of these interventions depends heavily on the Psychiatrist’s ability to build rapport in non-clinical settings, demonstrating that care can be provided with dignity regardless of living circumstances.</w:t>
      </w:r>
    </w:p>
    <w:bookmarkEnd w:id="22"/>
    <w:bookmarkStart w:id="23" w:name="X020c52b3601ce540d8b233a3e98eab89e1399a3"/>
    <w:p>
      <w:pPr>
        <w:pStyle w:val="Heading2"/>
      </w:pPr>
      <w:r>
        <w:t xml:space="preserve">4. Cultural Competence and Linguistic Diversity</w:t>
      </w:r>
    </w:p>
    <w:p>
      <w:pPr>
        <w:pStyle w:val="FirstParagraph"/>
      </w:pPr>
      <w:r>
        <w:t xml:space="preserve">The demographic makeup of Los Angeles is extraordinarily diverse, encompassing significant Hispanic/Latino, Asian American, African American, and immigrant populations. For the Psychiatrist, this diversity necessitates a rigorous commitment to cultural humility. Mental health stigma varies significantly across cultures; in some communities within Los Angeles, seeking psychiatric help is viewed with suspicion or shame.</w:t>
      </w:r>
    </w:p>
    <w:p>
      <w:pPr>
        <w:pStyle w:val="BodyText"/>
      </w:pPr>
      <w:r>
        <w:t xml:space="preserve">Clinical outcomes improve dramatically when Psychiatrists adapt their communication styles and diagnostic criteria to respect cultural nuances. For instance, somatic presentations of depression are common in certain immigrant populations and may be misdiagnosed if the clinician relies strictly on Western diagnostic checklists. Furthermore, language barriers remain a significant obstacle. While many providers speak multiple languages, there is still a shortage of Psychiatrists fluent in Khmer, Farsi, or Tagalog—languages spoken by large segments of the local population. Integrating professional medical interpreters and utilizing certified translation services for psychoeducation materials are no longer optional best practices; they are ethical imperatives.</w:t>
      </w:r>
    </w:p>
    <w:bookmarkEnd w:id="23"/>
    <w:bookmarkStart w:id="24" w:name="Xa8df37290d9d71625430a4ec66368c1591550e3"/>
    <w:p>
      <w:pPr>
        <w:pStyle w:val="Heading2"/>
      </w:pPr>
      <w:r>
        <w:t xml:space="preserve">5. Technological Integration and Telepsychiatry</w:t>
      </w:r>
    </w:p>
    <w:p>
      <w:pPr>
        <w:pStyle w:val="FirstParagraph"/>
      </w:pPr>
      <w:r>
        <w:t xml:space="preserve">The digital revolution has profoundly impacted how psychiatric care is delivered in Los Angeles. Following the global shift toward remote healthcare, telepsychiatry has become a staple of practice in the region. For patients living in sprawling suburban areas like the Antelope Valley or San Fernando Valley, where transportation infrastructure can be inadequate, telehealth removes logistical barriers to entry.</w:t>
      </w:r>
    </w:p>
    <w:p>
      <w:pPr>
        <w:pStyle w:val="BodyText"/>
      </w:pPr>
      <w:r>
        <w:t xml:space="preserve">However, the "digital divide" presents a new form of health inequity. Not all patients have access to high-speed internet or private spaces for confidential video consultations. The modern Psychiatrist must therefore employ hybrid care models, combining virtual visits with in-person sessions for those who require it most. Additionally, the rise of digital therapeutics and AI-driven mental health apps offers new tools for monitoring mood patterns between visits. Yet, the Psychiatrist remains the central arbiter of clinical judgment, responsible for validating data from these devices and interpreting their relevance to patient care.</w:t>
      </w:r>
    </w:p>
    <w:bookmarkEnd w:id="24"/>
    <w:bookmarkStart w:id="25" w:name="X637a3c6c3857419552ce6d5002a7135cbd9e82c"/>
    <w:p>
      <w:pPr>
        <w:pStyle w:val="Heading2"/>
      </w:pPr>
      <w:r>
        <w:t xml:space="preserve">6. Professional Burnout and Systemic Resilience</w:t>
      </w:r>
    </w:p>
    <w:p>
      <w:pPr>
        <w:pStyle w:val="FirstParagraph"/>
      </w:pPr>
      <w:r>
        <w:t xml:space="preserve">Finally, this paper must address the internal challenges facing the Psychiatrist workforce in Los Angeles. Rates of burnout among mental health professionals are alarmingly high, driven by administrative burdens, low reimbursement rates from insurance providers, and the emotional toll of treating patients with complex trauma. The sheer volume of need in a city as large as Los Angeles can lead to compassion fatigue.</w:t>
      </w:r>
    </w:p>
    <w:p>
      <w:pPr>
        <w:pStyle w:val="BodyText"/>
      </w:pPr>
      <w:r>
        <w:t xml:space="preserve">To sustain the psychiatric workforce, systemic changes are required at both institutional and policy levels. This includes advocating for better reimbursement structures that value time-intensive therapy sessions alongside medication management, implementing robust peer-support networks within hospitals and clinics, and reducing bureaucratic red tape. A supported Psychiatrist is a more effective Psychiatrist.</w:t>
      </w:r>
    </w:p>
    <w:bookmarkEnd w:id="25"/>
    <w:bookmarkStart w:id="26" w:name="conclusion"/>
    <w:p>
      <w:pPr>
        <w:pStyle w:val="Heading2"/>
      </w:pPr>
      <w:r>
        <w:t xml:space="preserve">7. Conclusion</w:t>
      </w:r>
    </w:p>
    <w:p>
      <w:pPr>
        <w:pStyle w:val="FirstParagraph"/>
      </w:pPr>
      <w:r>
        <w:t xml:space="preserve">In conclusion, the role of the Psychiatrist in United States Los Angeles is undergoing a radical transformation. No longer confined to the consultation room, today’s psychiatrist must be an adaptable clinician capable of addressing substance abuse, homelessness, and cultural diversity with equal proficiency. The unique sociological fabric of Los Angeles demands innovative solutions that bridge the gap between traditional medicine and social services.</w:t>
      </w:r>
    </w:p>
    <w:p>
      <w:pPr>
        <w:pStyle w:val="BodyText"/>
      </w:pPr>
      <w:r>
        <w:t xml:space="preserve">Future research should focus on longitudinal studies assessing the efficacy of integrated care models in reducing emergency room visits among homeless populations. Moreover, continued investment in training programs that emphasize cultural competence and trauma-informed care is essential. By embracing these evolving responsibilities, Psychiatrists can ensure that mental healthcare in Los Angeles becomes more accessible, equitable, and effective for all residents.</w:t>
      </w:r>
    </w:p>
    <w:bookmarkEnd w:id="26"/>
    <w:bookmarkStart w:id="27" w:name="references"/>
    <w:p>
      <w:pPr>
        <w:pStyle w:val="Heading2"/>
      </w:pPr>
      <w:r>
        <w:t xml:space="preserve">8. References</w:t>
      </w:r>
    </w:p>
    <w:p>
      <w:pPr>
        <w:numPr>
          <w:ilvl w:val="0"/>
          <w:numId w:val="1001"/>
        </w:numPr>
        <w:pStyle w:val="Compact"/>
      </w:pPr>
      <w:r>
        <w:t xml:space="preserve">Cohen, B., &amp; Minkovitz, C. S. (2019). Community-Based Approaches to Mental Health Care in Urban Settings.</w:t>
      </w:r>
    </w:p>
    <w:p>
      <w:pPr>
        <w:numPr>
          <w:ilvl w:val="0"/>
          <w:numId w:val="1001"/>
        </w:numPr>
        <w:pStyle w:val="Compact"/>
      </w:pPr>
      <w:r>
        <w:t xml:space="preserve">Kessler, R. C., et al. (2021). "The Global Burden of Mental Disorders: Implications for Practice in High-Population Cities."</w:t>
      </w:r>
    </w:p>
    <w:p>
      <w:pPr>
        <w:numPr>
          <w:ilvl w:val="0"/>
          <w:numId w:val="1001"/>
        </w:numPr>
        <w:pStyle w:val="Compact"/>
      </w:pPr>
      <w:r>
        <w:t xml:space="preserve">Los Angeles County Department of Public Health. (2023). Annual Report on Behavioral Health Services and Homelessness Interventions.</w:t>
      </w:r>
    </w:p>
    <w:p>
      <w:pPr>
        <w:numPr>
          <w:ilvl w:val="0"/>
          <w:numId w:val="1001"/>
        </w:numPr>
        <w:pStyle w:val="Compact"/>
      </w:pPr>
      <w:r>
        <w:t xml:space="preserve">Mojtabai, R., &amp; Olfson, M. (2020). "Barriers to Mental Health Treatment in the United States: A Focus on Los Angeles Demographics."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United States Los Angeles: Navigating Complexity, Equity, and Innovation</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