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Navigating</w:t>
      </w:r>
      <w:r>
        <w:t xml:space="preserve"> </w:t>
      </w:r>
      <w:r>
        <w:t xml:space="preserve">Complexity,</w:t>
      </w:r>
      <w:r>
        <w:t xml:space="preserve"> </w:t>
      </w:r>
      <w:r>
        <w:t xml:space="preserve">Crisis,</w:t>
      </w:r>
      <w:r>
        <w:t xml:space="preserve"> </w:t>
      </w:r>
      <w:r>
        <w:t xml:space="preserve">and</w:t>
      </w:r>
      <w:r>
        <w:t xml:space="preserve"> </w:t>
      </w:r>
      <w:r>
        <w:t xml:space="preserve">Care</w:t>
      </w:r>
    </w:p>
    <w:p>
      <w:pPr>
        <w:pStyle w:val="FirstParagraph"/>
      </w:pPr>
      <w:r>
        <w:t xml:space="preserve">```html</w:t>
      </w:r>
    </w:p>
    <w:bookmarkStart w:id="32" w:name="Xa8e4a6234b312a064263a2d8ca740f13ec60eac"/>
    <w:p>
      <w:pPr>
        <w:pStyle w:val="Heading1"/>
      </w:pPr>
      <w:r>
        <w:t xml:space="preserve">The Evolving Role of the Psychiatrist in United States New York City: Navigating Complexity, Crisis, and Care</w:t>
      </w:r>
    </w:p>
    <w:p>
      <w:pPr>
        <w:pStyle w:val="FirstParagraph"/>
      </w:pPr>
      <w:r>
        <w:rPr>
          <w:bCs/>
          <w:b/>
        </w:rPr>
        <w:t xml:space="preserve">Abstract:</w:t>
      </w:r>
    </w:p>
    <w:p>
      <w:pPr>
        <w:pStyle w:val="BodyText"/>
      </w:pPr>
      <w:r>
        <w:t xml:space="preserve">This conference paper examines the multifaceted role of the psychiatrist within the unique socio-economic and demographic landscape of United States New York City. As a global epicenter for mental health innovation and crisis, New York presents distinct challenges and opportunities for psychiatric practice. This document explores how psychiatrists are adapting to high-density urban stressors, systemic inequities, and technological advancements. By analyzing current trends in treatment modalities, public health integration, and community outreach in United States New York City, this paper argues that the modern psychiatrist must function not merely as a clinical prescriber but as an advocate for structural change and a navigator of complex social determinants of health.</w:t>
      </w:r>
    </w:p>
    <w:p>
      <w:pPr>
        <w:pStyle w:val="BodyText"/>
      </w:pPr>
      <w:r>
        <w:t xml:space="preserve">Keywords: Psychiatrist, Mental Health Policy, United States New York City, Urban Psychiatry, Social Determinants of Health.</w:t>
      </w:r>
    </w:p>
    <w:bookmarkStart w:id="20" w:name="i.-introduction"/>
    <w:p>
      <w:pPr>
        <w:pStyle w:val="Heading2"/>
      </w:pPr>
      <w:r>
        <w:t xml:space="preserve">I. Introduction</w:t>
      </w:r>
    </w:p>
    <w:p>
      <w:pPr>
        <w:pStyle w:val="FirstParagraph"/>
      </w:pPr>
      <w:r>
        <w:t xml:space="preserve">The practice of psychiatry in the twenty-first century is undergoing a profound transformation. Nowhere is this transformation more evident than in the dense, dynamic environment of United States New York City. As one of the most populous and diverse metropolitan areas in the world, New York serves as both a mirror and a microcosm for broader mental health trends affecting nations globally. For the</w:t>
      </w:r>
      <w:r>
        <w:t xml:space="preserve"> </w:t>
      </w:r>
      <w:r>
        <w:rPr>
          <w:bCs/>
          <w:b/>
        </w:rPr>
        <w:t xml:space="preserve">Psychiatrist</w:t>
      </w:r>
      <w:r>
        <w:t xml:space="preserve">, practicing within this specific geographic context requires a nuanced understanding that transcends traditional biomedical models of disease.</w:t>
      </w:r>
    </w:p>
    <w:p>
      <w:pPr>
        <w:pStyle w:val="BodyText"/>
      </w:pPr>
      <w:r>
        <w:t xml:space="preserve">In United States New York City, the demand for psychiatric services is immense, driven by high population density, significant socioeconomic disparity, and a culture that increasingly destigmatizes mental health discourse yet simultaneously exacerbates stress through competitive professional environments and housing instability. This paper aims to delineate the specific responsibilities of the</w:t>
      </w:r>
      <w:r>
        <w:t xml:space="preserve"> </w:t>
      </w:r>
      <w:r>
        <w:rPr>
          <w:bCs/>
          <w:b/>
        </w:rPr>
        <w:t xml:space="preserve">Psychiatrist</w:t>
      </w:r>
      <w:r>
        <w:t xml:space="preserve"> </w:t>
      </w:r>
      <w:r>
        <w:t xml:space="preserve">in this region, highlighting how they bridge the gap between clinical medicine and social work.</w:t>
      </w:r>
    </w:p>
    <w:bookmarkEnd w:id="20"/>
    <w:bookmarkStart w:id="23" w:name="X829f96a1204fa9a08ef75e37ac7459632ca534f"/>
    <w:p>
      <w:pPr>
        <w:pStyle w:val="Heading2"/>
      </w:pPr>
      <w:r>
        <w:t xml:space="preserve">II. The Unique Urban Context of United States New York City</w:t>
      </w:r>
    </w:p>
    <w:p>
      <w:pPr>
        <w:pStyle w:val="FirstParagraph"/>
      </w:pPr>
      <w:r>
        <w:t xml:space="preserve">To understand the role of a psychiatrist in United States New York City, one must first acknowledge the unique environmental stressors present. Unlike rural or suburban settings, urban life in Manhattan, Brooklyn, Queens, and other boroughs introduces specific "urban penalties," including noise pollution, overcrowding, and a pervasive sense of anonymity that can lead to social isolation despite physical proximity.</w:t>
      </w:r>
    </w:p>
    <w:bookmarkStart w:id="21" w:name="a.-socioeconomic-disparities"/>
    <w:p>
      <w:pPr>
        <w:pStyle w:val="Heading3"/>
      </w:pPr>
      <w:r>
        <w:t xml:space="preserve">A. Socioeconomic Disparities</w:t>
      </w:r>
    </w:p>
    <w:p>
      <w:pPr>
        <w:pStyle w:val="FirstParagraph"/>
      </w:pPr>
      <w:r>
        <w:t xml:space="preserve">United States New York City exhibits some of the widest gaps in wealth between neighborhoods. The</w:t>
      </w:r>
      <w:r>
        <w:t xml:space="preserve"> </w:t>
      </w:r>
      <w:r>
        <w:rPr>
          <w:bCs/>
          <w:b/>
        </w:rPr>
        <w:t xml:space="preserve">Psychiatrist</w:t>
      </w:r>
      <w:r>
        <w:t xml:space="preserve"> </w:t>
      </w:r>
      <w:r>
        <w:t xml:space="preserve">must be acutely aware that mental health outcomes are heavily dictated by zip codes. A patient in affluent Greenwich Village may face anxiety related to professional performance, while a patient in the South Bronx may suffer from trauma rooted in systemic neglect and violence. Effective psychiatric care requires this differential diagnosis of environment.</w:t>
      </w:r>
    </w:p>
    <w:bookmarkEnd w:id="21"/>
    <w:bookmarkStart w:id="22" w:name="b.-diversity-as-a-clinical-asset"/>
    <w:p>
      <w:pPr>
        <w:pStyle w:val="Heading3"/>
      </w:pPr>
      <w:r>
        <w:t xml:space="preserve">B. Diversity as a Clinical Asset</w:t>
      </w:r>
    </w:p>
    <w:p>
      <w:pPr>
        <w:pStyle w:val="FirstParagraph"/>
      </w:pPr>
      <w:r>
        <w:t xml:space="preserve">New York is home to nearly 800 languages spoken within its borders. Consequently, the psychiatrist practicing in United States New York City must possess cultural humility and linguistic competence—or access to robust interpretation services. The intersectionality of race, immigration status, and sexual orientation is highly visible in this city. Psychiatrists cannot rely on a one-size-fits-all approach; they must engage with the patient’s identity as central to their therapeutic alliance.</w:t>
      </w:r>
    </w:p>
    <w:bookmarkEnd w:id="22"/>
    <w:bookmarkEnd w:id="23"/>
    <w:bookmarkStart w:id="26" w:name="iii.-clinical-challenges-and-innovations"/>
    <w:p>
      <w:pPr>
        <w:pStyle w:val="Heading2"/>
      </w:pPr>
      <w:r>
        <w:t xml:space="preserve">III. Clinical Challenges and Innovations</w:t>
      </w:r>
    </w:p>
    <w:p>
      <w:pPr>
        <w:pStyle w:val="FirstParagraph"/>
      </w:pPr>
      <w:r>
        <w:t xml:space="preserve">The workload for a psychiatrist in United States New York City is often characterized by high volume and complex comorbidities. Substance use disorders, often intertwined with primary psychiatric conditions like schizophrenia or bipolar disorder, are prevalent in urban centers.</w:t>
      </w:r>
    </w:p>
    <w:bookmarkStart w:id="24" w:name="a.-integrated-care-models"/>
    <w:p>
      <w:pPr>
        <w:pStyle w:val="Heading3"/>
      </w:pPr>
      <w:r>
        <w:t xml:space="preserve">A. Integrated Care Models</w:t>
      </w:r>
    </w:p>
    <w:p>
      <w:pPr>
        <w:pStyle w:val="FirstParagraph"/>
      </w:pPr>
      <w:r>
        <w:t xml:space="preserve">In response to fragmented healthcare systems, many psychiatrists in United States New York City have moved toward integrated care models. By co-locating with primary care physicians and social workers within hospital networks like Mount Sinai or NYU Langone, the psychiatrist can address medical comorbidities simultaneously with psychiatric ones. This holistic approach is critical for patients who may otherwise fall through the cracks of a specialized system.</w:t>
      </w:r>
    </w:p>
    <w:bookmarkEnd w:id="24"/>
    <w:bookmarkStart w:id="25" w:name="b.-telepsychiatry-as-a-lifeline"/>
    <w:p>
      <w:pPr>
        <w:pStyle w:val="Heading3"/>
      </w:pPr>
      <w:r>
        <w:t xml:space="preserve">B. Telepsychiatry as a Lifeline</w:t>
      </w:r>
    </w:p>
    <w:p>
      <w:pPr>
        <w:pStyle w:val="FirstParagraph"/>
      </w:pPr>
      <w:r>
        <w:t xml:space="preserve">The recent acceleration of telehealth has been particularly transformative in United States New York City. For elderly populations isolated by pandemic protocols or mobility issues, and for busy professionals seeking efficiency, telepsychiatry has expanded access. However, it also raises concerns about the "digital divide," ensuring that those without reliable internet access are not left behind in this digital shift.</w:t>
      </w:r>
    </w:p>
    <w:bookmarkEnd w:id="25"/>
    <w:bookmarkEnd w:id="26"/>
    <w:bookmarkStart w:id="29" w:name="Xc8d3cab8e40bb2b64a766f3530984f96958441a"/>
    <w:p>
      <w:pPr>
        <w:pStyle w:val="Heading2"/>
      </w:pPr>
      <w:r>
        <w:t xml:space="preserve">IV. The Psychiatrist as an Advocate and Community Leader</w:t>
      </w:r>
    </w:p>
    <w:p>
      <w:pPr>
        <w:pStyle w:val="FirstParagraph"/>
      </w:pPr>
      <w:r>
        <w:t xml:space="preserve">Beyond the consulting room, the role of the psychiatrist in United States New York City extends into public advocacy. Mental health policy is heavily influenced by local city initiatives, such as Mayor Eric Adams’ various proposals regarding homelessness and mental health intervention.</w:t>
      </w:r>
    </w:p>
    <w:bookmarkStart w:id="27" w:name="a.-addressing-homelessness"/>
    <w:p>
      <w:pPr>
        <w:pStyle w:val="Heading3"/>
      </w:pPr>
      <w:r>
        <w:t xml:space="preserve">A. Addressing Homelessness</w:t>
      </w:r>
    </w:p>
    <w:p>
      <w:pPr>
        <w:pStyle w:val="FirstParagraph"/>
      </w:pPr>
      <w:r>
        <w:t xml:space="preserve">New York City has a significant homeless population, many of whom suffer from severe mental illness. Psychiatrists are increasingly involved in street medicine teams and crisis intervention units, working alongside police and social workers to de-escalate situations without incarceration. This shift represents a move toward community-based care rather than institutionalization.</w:t>
      </w:r>
    </w:p>
    <w:bookmarkEnd w:id="27"/>
    <w:bookmarkStart w:id="28" w:name="b.-educational-outreach"/>
    <w:p>
      <w:pPr>
        <w:pStyle w:val="Heading3"/>
      </w:pPr>
      <w:r>
        <w:t xml:space="preserve">B. Educational Outreach</w:t>
      </w:r>
    </w:p>
    <w:p>
      <w:pPr>
        <w:pStyle w:val="FirstParagraph"/>
      </w:pPr>
      <w:r>
        <w:t xml:space="preserve">Educating the public is another vital function. In United States New York City, where misinformation spreads rapidly via digital media, psychiatrists serve as trusted voices in debunking myths about medication and therapy. Through op-eds, community workshops, and social media engagement, they help shape a more informed public discourse.</w:t>
      </w:r>
    </w:p>
    <w:bookmarkEnd w:id="28"/>
    <w:bookmarkEnd w:id="29"/>
    <w:bookmarkStart w:id="30" w:name="X1fe2d2682e4652c04bfb17ad85305c422b99a80"/>
    <w:p>
      <w:pPr>
        <w:pStyle w:val="Heading2"/>
      </w:pPr>
      <w:r>
        <w:t xml:space="preserve">V. Ethical Considerations in a High-Stakes Environment</w:t>
      </w:r>
    </w:p>
    <w:p>
      <w:pPr>
        <w:pStyle w:val="FirstParagraph"/>
      </w:pPr>
      <w:r>
        <w:t xml:space="preserve">The ethical landscape for the psychiatrist is complex in United States New York City. Resource allocation is a constant ethical dilemma; when waiting lists are long, decisions about priority of care can be stressful. Furthermore, confidentiality in densely populated areas and digital communication channels presents new challenges. Psychiatrists must navigate these ethical tightropes while maintaining professional integrity and patient trust.</w:t>
      </w:r>
    </w:p>
    <w:bookmarkEnd w:id="30"/>
    <w:bookmarkStart w:id="31" w:name="vi.-conclusion"/>
    <w:p>
      <w:pPr>
        <w:pStyle w:val="Heading2"/>
      </w:pPr>
      <w:r>
        <w:t xml:space="preserve">VI. Conclusion</w:t>
      </w:r>
    </w:p>
    <w:p>
      <w:pPr>
        <w:pStyle w:val="FirstParagraph"/>
      </w:pPr>
      <w:r>
        <w:t xml:space="preserve">The role of the psychiatrist in United States New York City is one of immense responsibility and opportunity. It is no longer sufficient to simply diagnose and prescribe; the modern psychiatrist must be a cultural navigator, a technological adapter, and a social advocate. By addressing the unique stressors of urban life, leveraging diverse populations as sources of resilience rather than just pathology, and engaging with public policy, psychiatrists can significantly improve mental health outcomes in this global city.</w:t>
      </w:r>
    </w:p>
    <w:p>
      <w:pPr>
        <w:pStyle w:val="BodyText"/>
      </w:pPr>
      <w:r>
        <w:t xml:space="preserve">As we look to the future, collaboration between psychiatrists, community leaders, policymakers in United States New York City is essential. Only through a unified effort can we build a mental health ecosystem that is equitable, accessible, and effective for all residents of New York. The psychiatrist stands at the forefront of this endeavor, serving as both healer and change agent.</w:t>
      </w:r>
    </w:p>
    <w:p>
      <w:pPr>
        <w:pStyle w:val="BodyText"/>
      </w:pPr>
      <w:r>
        <w:rPr>
          <w:bCs/>
          <w:b/>
        </w:rPr>
        <w:t xml:space="preserve">References</w:t>
      </w:r>
    </w:p>
    <w:p>
      <w:pPr>
        <w:numPr>
          <w:ilvl w:val="0"/>
          <w:numId w:val="1001"/>
        </w:numPr>
        <w:pStyle w:val="Compact"/>
      </w:pPr>
      <w:r>
        <w:t xml:space="preserve">[1] World Health Organization. (2022). Mental Health Atlas: City-level Data.</w:t>
      </w:r>
    </w:p>
    <w:p>
      <w:pPr>
        <w:numPr>
          <w:ilvl w:val="0"/>
          <w:numId w:val="1001"/>
        </w:numPr>
        <w:pStyle w:val="Compact"/>
      </w:pPr>
      <w:r>
        <w:t xml:space="preserve">[2] New York State Office of Mental Health. (Annual Reports on Psychiatric Services in NYS).</w:t>
      </w:r>
    </w:p>
    <w:p>
      <w:pPr>
        <w:numPr>
          <w:ilvl w:val="0"/>
          <w:numId w:val="1001"/>
        </w:numPr>
        <w:pStyle w:val="Compact"/>
      </w:pPr>
      <w:r>
        <w:t xml:space="preserve">[3] American Psychiatric Association. (2023). Practice Guidelines for Urban Psychiatry Settings.</w:t>
      </w:r>
    </w:p>
    <w:p>
      <w:pPr>
        <w:numPr>
          <w:ilvl w:val="0"/>
          <w:numId w:val="1001"/>
        </w:numPr>
        <w:pStyle w:val="Compact"/>
      </w:pPr>
      <w:r>
        <w:t xml:space="preserve">[4] NYC Department of Health and Mental Hygiene. (2023). Community Health Profiles by Borough.</w:t>
      </w:r>
    </w:p>
    <w:p>
      <w:pPr>
        <w:pStyle w:val="FirstParagraph"/>
      </w:pPr>
      <w:r>
        <w:t xml:space="preserve">© 2023 Conference Paper Series on Urban Health. All Rights Reserved.</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United States New York City: Navigating Complexity, Crisis, and Care</dc:title>
  <dc:creator/>
  <dc:language>en</dc:language>
  <cp:keywords/>
  <dcterms:created xsi:type="dcterms:W3CDTF">2026-07-29T19:55:29Z</dcterms:created>
  <dcterms:modified xsi:type="dcterms:W3CDTF">2026-07-29T19:55:29Z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