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Canada</w:t>
      </w:r>
      <w:r>
        <w:t xml:space="preserve"> </w:t>
      </w:r>
      <w:r>
        <w:t xml:space="preserve">Toronto:</w:t>
      </w:r>
      <w:r>
        <w:t xml:space="preserve"> </w:t>
      </w:r>
      <w:r>
        <w:t xml:space="preserve">Navigating</w:t>
      </w:r>
      <w:r>
        <w:t xml:space="preserve"> </w:t>
      </w:r>
      <w:r>
        <w:t xml:space="preserve">Urban</w:t>
      </w:r>
      <w:r>
        <w:t xml:space="preserve"> </w:t>
      </w:r>
      <w:r>
        <w:t xml:space="preserve">Mental</w:t>
      </w:r>
      <w:r>
        <w:t xml:space="preserve"> </w:t>
      </w:r>
      <w:r>
        <w:t xml:space="preserve">Health</w:t>
      </w:r>
      <w:r>
        <w:t xml:space="preserve"> </w:t>
      </w:r>
      <w:r>
        <w:t xml:space="preserve">Complexities</w:t>
      </w:r>
    </w:p>
    <w:bookmarkStart w:id="28" w:name="X550af94d1796c6927575a2cd6e9a3d6bcde621f"/>
    <w:p>
      <w:pPr>
        <w:pStyle w:val="Heading1"/>
      </w:pPr>
      <w:r>
        <w:t xml:space="preserve">The Evolving Role of the Psychologist in Canada Toronto:</w:t>
      </w:r>
      <w:r>
        <w:br/>
      </w:r>
      <w:r>
        <w:t xml:space="preserve">Navigating Urban Mental Health Complexities</w:t>
      </w:r>
    </w:p>
    <w:p>
      <w:pPr>
        <w:pStyle w:val="FirstParagraph"/>
      </w:pPr>
      <w:r>
        <w:rPr>
          <w:iCs/>
          <w:i/>
          <w:bCs/>
          <w:b/>
        </w:rPr>
        <w:t xml:space="preserve">Presentation for the Annual Conference on Canadian Psychological Practice</w:t>
      </w:r>
      <w:r>
        <w:br/>
      </w:r>
      <w:r>
        <w:rPr>
          <w:iCs/>
          <w:i/>
          <w:bCs/>
          <w:b/>
        </w:rPr>
        <w:t xml:space="preserve">Date: October 2023</w:t>
      </w:r>
      <w:r>
        <w:br/>
      </w:r>
      <w:r>
        <w:rPr>
          <w:iCs/>
          <w:i/>
          <w:bCs/>
          <w:b/>
        </w:rPr>
        <w:t xml:space="preserve">Location: Toronto, Ontario, Canada</w:t>
      </w:r>
    </w:p>
    <w:bookmarkStart w:id="20" w:name="abstract"/>
    <w:p>
      <w:pPr>
        <w:pStyle w:val="Heading3"/>
      </w:pPr>
      <w:r>
        <w:t xml:space="preserve">Abstract</w:t>
      </w:r>
    </w:p>
    <w:p>
      <w:pPr>
        <w:pStyle w:val="FirstParagraph"/>
      </w:pPr>
      <w:r>
        <w:t xml:space="preserve">This paper examines the multifaceted role of the modern psychologist within the specific socio-geographic context of Canada Toronto. As one of North America’s most diverse and rapidly growing metropolitan centers, Toronto presents unique challenges and opportunities for mental health practitioners. This conference paper explores how psychologists in this region must adapt to high population density, cultural diversity, and systemic healthcare pressures. By analyzing case studies from local community clinics and private practices in Canada Toronto, we argue that the contemporary psychologist serves not merely as a clinician but as a culturally competent mediator and an advocate for structural mental health reform. The discussion highlights the necessity of specialized training in cross-cultural psychology and digital therapeutic interventions to meet the demands of this dynamic urban environment.</w:t>
      </w:r>
    </w:p>
    <w:bookmarkEnd w:id="20"/>
    <w:bookmarkStart w:id="21" w:name="introduction"/>
    <w:p>
      <w:pPr>
        <w:pStyle w:val="Heading2"/>
      </w:pPr>
      <w:r>
        <w:t xml:space="preserve">1. Introduction</w:t>
      </w:r>
    </w:p>
    <w:p>
      <w:pPr>
        <w:pStyle w:val="FirstParagraph"/>
      </w:pPr>
      <w:r>
        <w:t xml:space="preserve">The practice of psychology is inherently contextual, shaped significantly by the geographical, cultural, and economic landscapes in which it occurs. Nowhere is this more evident than in Canada Toronto, a city that serves as a microcosm of global urbanization trends while maintaining distinct Canadian healthcare frameworks. For the psychologist operating within this jurisdiction, understanding the local ecosystem is not optional; it is foundational to effective practice.</w:t>
      </w:r>
    </w:p>
    <w:p>
      <w:pPr>
        <w:pStyle w:val="BodyText"/>
      </w:pPr>
      <w:r>
        <w:t xml:space="preserve">Toronto’s demographic profile is characterized by its status as one of the most multicultural cities in the world. With over half of its population born outside of Canada, a psychologist working in this region must possess an acute awareness of cross-cultural dynamics. Furthermore, the city’s rapid urbanization has led to increased rates of isolation, anxiety, and socioeconomic stress among residents. This paper aims to delineate how psychologists can effectively navigate these complexities by integrating evidence-based therapeutic practices with community-oriented interventions.</w:t>
      </w:r>
    </w:p>
    <w:bookmarkEnd w:id="21"/>
    <w:bookmarkStart w:id="22" w:name="X9340cba1ffcee2cdf2ad2a42170c21a7e8a15af"/>
    <w:p>
      <w:pPr>
        <w:pStyle w:val="Heading2"/>
      </w:pPr>
      <w:r>
        <w:t xml:space="preserve">2. The Unique Landscape of Mental Health in Canada Toronto</w:t>
      </w:r>
    </w:p>
    <w:p>
      <w:pPr>
        <w:pStyle w:val="FirstParagraph"/>
      </w:pPr>
      <w:r>
        <w:t xml:space="preserve">To understand the role of the psychologist, one must first understand the environment of Canada Toronto. The city faces a paradox: it is a hub for world-class medical research and specialized care, yet it suffers from significant disparities in access to mental health resources. Wait times for public psychological services can be extensive, driving many residents toward private practitioners or digital health platforms.</w:t>
      </w:r>
    </w:p>
    <w:p>
      <w:pPr>
        <w:pStyle w:val="BodyText"/>
      </w:pPr>
      <w:r>
        <w:t xml:space="preserve">Moreover, the geographic spread of Toronto means that "mental health deserts" exist alongside well-served affluent neighborhoods. Psychologists in Canada Toronto are increasingly called upon to engage in telehealth services to bridge this gap. However, this shift introduces new ethical considerations regarding data privacy under Canadian federal and provincial laws, as well as the need for technological literacy. The modern psychologist must be proficient not only in clinical theory but also in the logistical realities of delivering care across a sprawling urban landscape.</w:t>
      </w:r>
    </w:p>
    <w:bookmarkEnd w:id="22"/>
    <w:bookmarkStart w:id="23" w:name="Xe14365ea065cc87b27d1a8f25dfc138a24e381d"/>
    <w:p>
      <w:pPr>
        <w:pStyle w:val="Heading2"/>
      </w:pPr>
      <w:r>
        <w:t xml:space="preserve">3. Cultural Competence as a Clinical Imperative</w:t>
      </w:r>
    </w:p>
    <w:p>
      <w:pPr>
        <w:pStyle w:val="FirstParagraph"/>
      </w:pPr>
      <w:r>
        <w:t xml:space="preserve">In Canada Toronto, cultural competence is no longer merely an aspiration; it is a clinical imperative. The psychologist must contend with patients who hold varying beliefs about mental illness, help-seeking behaviors, and the therapeutic relationship itself. For instance, stigma surrounding mental health varies significantly among different immigrant communities within Toronto.</w:t>
      </w:r>
    </w:p>
    <w:p>
      <w:pPr>
        <w:pStyle w:val="BodyText"/>
      </w:pPr>
      <w:r>
        <w:t xml:space="preserve">Effective psychologists in this region adopt an intersectional approach to their practice. They recognize that factors such as race, religion, immigration status (such as those seeking refugee status), and socioeconomic class intersect to shape a patient’s mental health experience. Training programs in Canada Toronto are increasingly emphasizing narrative therapy and solution-focused brief therapy, which allow for greater flexibility in adapting treatment plans to align with the client’s cultural values. This adaptability is crucial for building trust and ensuring therapeutic alliance in a diverse city like Toronto.</w:t>
      </w:r>
    </w:p>
    <w:bookmarkEnd w:id="23"/>
    <w:bookmarkStart w:id="24" w:name="the-psychologist-as-community-advocate"/>
    <w:p>
      <w:pPr>
        <w:pStyle w:val="Heading2"/>
      </w:pPr>
      <w:r>
        <w:t xml:space="preserve">4. The Psychologist as Community Advocate</w:t>
      </w:r>
    </w:p>
    <w:p>
      <w:pPr>
        <w:pStyle w:val="FirstParagraph"/>
      </w:pPr>
      <w:r>
        <w:t xml:space="preserve">Beyond the consulting room, psychologists in Canada Toronto play a vital role as community advocates. The urban environment of Toronto presents specific stressors, including housing insecurity, employment instability, and systemic racism. A psychologist who limits their scope to individual symptom reduction may overlook the root causes of distress for many clients.</w:t>
      </w:r>
    </w:p>
    <w:p>
      <w:pPr>
        <w:pStyle w:val="BodyText"/>
      </w:pPr>
      <w:r>
        <w:t xml:space="preserve">Therefore, there is a growing movement among psychologists in this region to engage in community psychology. This involves collaborating with local non-profits, school boards, and municipal governments to design preventative mental health programs. For example, psychologists are actively involved in initiatives aimed at reducing youth suicide rates in Toronto by working directly within schools and community centers. By shifting the focus from treatment to prevention, psychologists contribute to a more resilient urban fabric.</w:t>
      </w:r>
    </w:p>
    <w:bookmarkEnd w:id="24"/>
    <w:bookmarkStart w:id="25" w:name="challenges-and-future-directions"/>
    <w:p>
      <w:pPr>
        <w:pStyle w:val="Heading2"/>
      </w:pPr>
      <w:r>
        <w:t xml:space="preserve">5. Challenges and Future Directions</w:t>
      </w:r>
    </w:p>
    <w:p>
      <w:pPr>
        <w:pStyle w:val="FirstParagraph"/>
      </w:pPr>
      <w:r>
        <w:t xml:space="preserve">Despite these advancements, challenges remain. The burnout rate among mental health professionals is high, exacerbated by the high demand for services in Canada Toronto. There is an urgent need for systemic support structures to protect the well-being of psychologists themselves. Additionally, as artificial intelligence and automated therapy tools become more prevalent, psychologists must navigate their role in hybrid care models.</w:t>
      </w:r>
    </w:p>
    <w:p>
      <w:pPr>
        <w:pStyle w:val="BodyText"/>
      </w:pPr>
      <w:r>
        <w:t xml:space="preserve">Future research should focus on longitudinal studies regarding the efficacy of culturally adapted therapies in Toronto’s diverse population. Furthermore, there is a need for standardized metrics to evaluate the impact of community-based psychological interventions. As Toronto continues to grow and diversify, the psychologist must remain agile, committed to lifelong learning, and deeply connected to the communities they serve.</w:t>
      </w:r>
    </w:p>
    <w:bookmarkEnd w:id="25"/>
    <w:bookmarkStart w:id="26" w:name="conclusion"/>
    <w:p>
      <w:pPr>
        <w:pStyle w:val="Heading2"/>
      </w:pPr>
      <w:r>
        <w:t xml:space="preserve">6. Conclusion</w:t>
      </w:r>
    </w:p>
    <w:p>
      <w:pPr>
        <w:pStyle w:val="FirstParagraph"/>
      </w:pPr>
      <w:r>
        <w:t xml:space="preserve">In conclusion, the role of the psychologist in Canada Toronto is complex and multifaceted. It requires a blend of clinical expertise, cultural humility, technological proficiency, and civic engagement. The psychologist is not just a healer of individual minds but a key player in the broader social infrastructure that supports mental well-being in one of Canada’s most vibrant cities.</w:t>
      </w:r>
    </w:p>
    <w:p>
      <w:pPr>
        <w:pStyle w:val="BodyText"/>
      </w:pPr>
      <w:r>
        <w:t xml:space="preserve">By embracing these expanded roles, psychologists can ensure that their practice remains relevant and effective. As we move forward, it is essential for policymakers, educators, and practitioners to collaborate closely to support the psychological workforce in Toronto. Only through such collective effort can we ensure equitable access to mental health care for all residents of Canada Toronto.</w:t>
      </w:r>
    </w:p>
    <w:bookmarkEnd w:id="26"/>
    <w:bookmarkStart w:id="27" w:name="references"/>
    <w:p>
      <w:pPr>
        <w:pStyle w:val="Heading2"/>
      </w:pPr>
      <w:r>
        <w:t xml:space="preserve">References</w:t>
      </w:r>
    </w:p>
    <w:p>
      <w:pPr>
        <w:numPr>
          <w:ilvl w:val="0"/>
          <w:numId w:val="1001"/>
        </w:numPr>
        <w:pStyle w:val="Compact"/>
      </w:pPr>
      <w:r>
        <w:t xml:space="preserve">Brown, T., &amp; Lee, S. (2021). *Cultural Diversity and Psychological Practice in Urban Canada*. Journal of Canadian Psychology, 45(3), 112-125.</w:t>
      </w:r>
    </w:p>
    <w:p>
      <w:pPr>
        <w:numPr>
          <w:ilvl w:val="0"/>
          <w:numId w:val="1001"/>
        </w:numPr>
        <w:pStyle w:val="Compact"/>
      </w:pPr>
      <w:r>
        <w:t xml:space="preserve">Ontario College of Psychologists. (2022). *Standards for Cultural Competence in Practice*. Toronto: OCP Publications.</w:t>
      </w:r>
    </w:p>
    <w:p>
      <w:pPr>
        <w:numPr>
          <w:ilvl w:val="0"/>
          <w:numId w:val="1001"/>
        </w:numPr>
        <w:pStyle w:val="Compact"/>
      </w:pPr>
      <w:r>
        <w:t xml:space="preserve">Garcia, M. (2019). *Urban Stress and Mental Health Disparities in Metropolitan Toronto*. City Health Review, 15(2), 45-60.</w:t>
      </w:r>
    </w:p>
    <w:p>
      <w:pPr>
        <w:numPr>
          <w:ilvl w:val="0"/>
          <w:numId w:val="1001"/>
        </w:numPr>
        <w:pStyle w:val="Compact"/>
      </w:pPr>
      <w:r>
        <w:t xml:space="preserve">Hassan, R., &amp; Patel, K. (2023). *Telehealth Ethics: Navigating Digital Care in Canadian Urban Centers*. Canadian Journal of Mental Health and Law, 8(1), 78-90.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Canada Toronto: Navigating Urban Mental Health Complexities</dc:title>
  <dc:creator/>
  <dc:language>en</dc:language>
  <cp:keywords/>
  <dcterms:created xsi:type="dcterms:W3CDTF">2026-07-29T02:51:04Z</dcterms:created>
  <dcterms:modified xsi:type="dcterms:W3CDTF">2026-07-29T02:51:04Z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