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1" w:name="X95d50ffd39cb006e6491a1c9073a3c7581c94aa"/>
    <w:p>
      <w:pPr>
        <w:pStyle w:val="Heading1"/>
      </w:pPr>
      <w:r>
        <w:t xml:space="preserve">The Evolving Role of the Psychologist in China Guangzhou: Bridging Tradition and Modernity</w:t>
      </w:r>
    </w:p>
    <w:p>
      <w:pPr>
        <w:pStyle w:val="FirstParagraph"/>
      </w:pPr>
      <w:r>
        <w:rPr>
          <w:bCs/>
          <w:b/>
        </w:rPr>
        <w:t xml:space="preserve">[Author Name/Placeholder]</w:t>
      </w:r>
      <w:r>
        <w:br/>
      </w:r>
      <w:r>
        <w:t xml:space="preserve">Department of Psychology, [University/Institution Placeholder]</w:t>
      </w:r>
      <w:r>
        <w:br/>
      </w:r>
      <w:r>
        <w:t xml:space="preserve">Presented at the International Conference on Asian Urban Mental Health</w:t>
      </w:r>
    </w:p>
    <w:p>
      <w:pPr>
        <w:pStyle w:val="BodyText"/>
      </w:pPr>
      <w:r>
        <w:rPr>
          <w:bCs/>
          <w:b/>
        </w:rPr>
        <w:t xml:space="preserve">Abstract</w:t>
      </w:r>
      <w:r>
        <w:t xml:space="preserve">The rapid urbanization and economic transformation of China Guangzhou have precipitated significant shifts in social dynamics, mental health landscapes, and professional practices. This conference paper explores the critical role of the psychologist within this unique cultural and geographic context. We examine how traditional Chinese values interact with modern psychological theories to shape therapeutic interventions in China Guangzhou. Furthermore, we analyze the emerging demands for specialized psychological services amidst rising stress levels in one of China’s most dynamic megacities. The findings suggest that a culturally integrated approach is essential for the efficacy of psychologist-led interventions in this region.</w:t>
      </w:r>
    </w:p>
    <w:p>
      <w:pPr>
        <w:pStyle w:val="BodyText"/>
      </w:pPr>
      <w:r>
        <w:rPr>
          <w:bCs/>
          <w:b/>
        </w:rPr>
        <w:t xml:space="preserve">Keywords:</w:t>
      </w:r>
      <w:r>
        <w:t xml:space="preserve"> </w:t>
      </w:r>
      <w:r>
        <w:t xml:space="preserve">Psychologist, China Guangzhou, Mental Health, Cultural Integration, Urban Psychology</w:t>
      </w:r>
    </w:p>
    <w:bookmarkStart w:id="20" w:name="introduction"/>
    <w:p>
      <w:pPr>
        <w:pStyle w:val="Heading2"/>
      </w:pPr>
      <w:r>
        <w:t xml:space="preserve">1. Introduction</w:t>
      </w:r>
    </w:p>
    <w:p>
      <w:pPr>
        <w:pStyle w:val="FirstParagraph"/>
      </w:pPr>
      <w:r>
        <w:t xml:space="preserve">The landscape of mental health care in contemporary China is undergoing a profound transformation. Nowhere is this shift more evident than in the bustling metropolis of China Guangzhou. As a historical port city and a modern economic hub, China Guangzhou serves as a microcosm of the broader tensions between rapid modernization and enduring traditional values. Within this complex environment, the role of the psychologist has expanded beyond clinical diagnosis to include cultural mediation, social advocacy, and community building.</w:t>
      </w:r>
    </w:p>
    <w:p>
      <w:pPr>
        <w:pStyle w:val="BodyText"/>
      </w:pPr>
      <w:r>
        <w:t xml:space="preserve">This paper aims to delineate the specific challenges and opportunities facing the psychologist operating in China Guangzhou. By examining local stressors such as high-pressure educational environments, workplace dynamics in a globalized economy, and the stigma surrounding mental health, we argue that effective psychological practice requires a nuanced understanding of both Western therapeutic modalities and Chinese cultural frameworks. The integration of these perspectives is not merely beneficial but necessary for the psychologist to establish rapport and facilitate genuine healing.</w:t>
      </w:r>
    </w:p>
    <w:bookmarkEnd w:id="20"/>
    <w:bookmarkStart w:id="23" w:name="Xea3a54f656c8f229feb63062ff23679910f023f"/>
    <w:p>
      <w:pPr>
        <w:pStyle w:val="Heading2"/>
      </w:pPr>
      <w:r>
        <w:t xml:space="preserve">2. The Cultural Context of Mental Health in China Guangzhou</w:t>
      </w:r>
    </w:p>
    <w:bookmarkStart w:id="21" w:name="traditional-values-and-modern-stressors"/>
    <w:p>
      <w:pPr>
        <w:pStyle w:val="Heading3"/>
      </w:pPr>
      <w:r>
        <w:t xml:space="preserve">2.1 Traditional Values and Modern Stressors</w:t>
      </w:r>
    </w:p>
    <w:p>
      <w:pPr>
        <w:pStyle w:val="FirstParagraph"/>
      </w:pPr>
      <w:r>
        <w:t xml:space="preserve">In China Guangzhou, traditional Confucian values such as filial piety, harmony, and collective well-being continue to influence individual perceptions of mental health. However, these values often clash with the hyper-competitive nature of modern life in a tier-one city. The psychologist must navigate this dichotomy carefully. For instance, while Western psychology often prioritizes individual self-actualization and autonomy, clients in China Guangzhou may prioritize family harmony and social reputation.</w:t>
      </w:r>
    </w:p>
    <w:p>
      <w:pPr>
        <w:pStyle w:val="BodyText"/>
      </w:pPr>
      <w:r>
        <w:t xml:space="preserve">This cultural dissonance can lead to somatic symptoms rather than expressed psychological distress. Therefore, the psychologist in China Guangzhou must be adept at interpreting non-verbal cues and understanding how physical ailments may reflect underlying emotional turmoil. Ignoring these cultural nuances can result in misdiagnosis or treatment dropout.</w:t>
      </w:r>
    </w:p>
    <w:bookmarkEnd w:id="21"/>
    <w:bookmarkStart w:id="22" w:name="stigma-and-help-seeking-behavior"/>
    <w:p>
      <w:pPr>
        <w:pStyle w:val="Heading3"/>
      </w:pPr>
      <w:r>
        <w:t xml:space="preserve">2.2 Stigma and Help-Seeking Behavior</w:t>
      </w:r>
    </w:p>
    <w:p>
      <w:pPr>
        <w:pStyle w:val="FirstParagraph"/>
      </w:pPr>
      <w:r>
        <w:t xml:space="preserve">Despite increasing awareness, stigma surrounding mental health remains a significant barrier in China Guangzhou. Many residents view psychological issues as a sign of weakness or familial disgrace. Consequently, individuals often seek help from general practitioners or traditional Chinese medicine practitioners before consulting a psychologist. The modern psychologist must therefore engage in public education and destigmatization efforts within the community to normalize help-seeking behaviors.</w:t>
      </w:r>
    </w:p>
    <w:bookmarkEnd w:id="22"/>
    <w:bookmarkEnd w:id="23"/>
    <w:bookmarkStart w:id="26" w:name="Xaf384f9c43ce7345e0167635029ac2548f268aa"/>
    <w:p>
      <w:pPr>
        <w:pStyle w:val="Heading2"/>
      </w:pPr>
      <w:r>
        <w:t xml:space="preserve">3. Emerging Demands for Psychological Services</w:t>
      </w:r>
    </w:p>
    <w:bookmarkStart w:id="24" w:name="youth-and-educational-pressure"/>
    <w:p>
      <w:pPr>
        <w:pStyle w:val="Heading3"/>
      </w:pPr>
      <w:r>
        <w:t xml:space="preserve">3.1 Youth and Educational Pressure</w:t>
      </w:r>
    </w:p>
    <w:p>
      <w:pPr>
        <w:pStyle w:val="FirstParagraph"/>
      </w:pPr>
      <w:r>
        <w:t xml:space="preserve">A significant portion of the demand for psychological services in China Guangzhou stems from the youth population. The intense pressure associated with entrance examinations (such as the Gaokao) creates a high-risk environment for anxiety and depression. Psychologists are increasingly called upon to work within educational institutions, providing not only individual counseling but also systemic interventions that involve parents and teachers.</w:t>
      </w:r>
    </w:p>
    <w:p>
      <w:pPr>
        <w:pStyle w:val="BodyText"/>
      </w:pPr>
      <w:r>
        <w:t xml:space="preserve">This holistic approach is critical in China Guangzhou, where family involvement is paramount. The psychologist acts as a mediator between the academic system's demands and the child's emotional needs, advocating for a balanced development strategy.</w:t>
      </w:r>
    </w:p>
    <w:bookmarkEnd w:id="24"/>
    <w:bookmarkStart w:id="25" w:name="workplace-mental-health-and-burnout"/>
    <w:p>
      <w:pPr>
        <w:pStyle w:val="Heading3"/>
      </w:pPr>
      <w:r>
        <w:t xml:space="preserve">3.2 Workplace Mental Health and Burnout</w:t>
      </w:r>
    </w:p>
    <w:p>
      <w:pPr>
        <w:pStyle w:val="FirstParagraph"/>
      </w:pPr>
      <w:r>
        <w:t xml:space="preserve">As an economic powerhouse, China Guangzhou attracts talent from across the nation. This influx creates a competitive job market characterized by long working hours and high expectations. Psychologists are increasingly being integrated into corporate wellness programs to address burnout, workplace stress, and interpersonal conflicts within organizations.</w:t>
      </w:r>
    </w:p>
    <w:p>
      <w:pPr>
        <w:pStyle w:val="BodyText"/>
      </w:pPr>
      <w:r>
        <w:t xml:space="preserve">The role of the psychologist here extends beyond clinical treatment to include organizational psychology. By assessing work environments and promoting psychological safety, psychologists contribute to both employee well-being and organizational productivity. This dual focus aligns with the growing recognition in China Guangzhou that mental health is an economic asset.</w:t>
      </w:r>
    </w:p>
    <w:bookmarkEnd w:id="25"/>
    <w:bookmarkEnd w:id="26"/>
    <w:bookmarkStart w:id="27" w:name="X941d49b7d4dd6e8bbbcb76f6b1a97bcea11658c"/>
    <w:p>
      <w:pPr>
        <w:pStyle w:val="Heading2"/>
      </w:pPr>
      <w:r>
        <w:t xml:space="preserve">4. Methodological Considerations for the Psychologist</w:t>
      </w:r>
    </w:p>
    <w:p>
      <w:pPr>
        <w:pStyle w:val="FirstParagraph"/>
      </w:pPr>
      <w:r>
        <w:t xml:space="preserve">To effectively serve the population of China Guangzhou, psychologists must adopt culturally responsive methodologies. This includes adapting cognitive-behavioral techniques to resonate with local belief systems and incorporating mindfulness practices that align with traditional Taoist or Buddhist principles without losing therapeutic efficacy.</w:t>
      </w:r>
    </w:p>
    <w:p>
      <w:pPr>
        <w:pStyle w:val="BodyText"/>
      </w:pPr>
      <w:r>
        <w:t xml:space="preserve">Furthermore, the use of technology has opened new avenues for psychological care in China Guangzhou. Tele-psychology and AI-driven mental health apps are gaining traction, offering accessible support to those who may be reluctant to seek face-to-face therapy due to stigma. The psychologist must stay abreast of these technological advancements while maintaining ethical standards regarding privacy and data security.</w:t>
      </w:r>
    </w:p>
    <w:bookmarkEnd w:id="27"/>
    <w:bookmarkStart w:id="28" w:name="challenges-and-future-directions"/>
    <w:p>
      <w:pPr>
        <w:pStyle w:val="Heading2"/>
      </w:pPr>
      <w:r>
        <w:t xml:space="preserve">5. Challenges and Future Directions</w:t>
      </w:r>
    </w:p>
    <w:p>
      <w:pPr>
        <w:pStyle w:val="FirstParagraph"/>
      </w:pPr>
      <w:r>
        <w:t xml:space="preserve">While the demand for psychological services in China Guangzhou is growing, there are significant challenges to address. There is a shortage of trained professionals who possess both clinical expertise and cultural competence. Additionally, regulatory frameworks for mental health practice are still evolving.</w:t>
      </w:r>
    </w:p>
    <w:p>
      <w:pPr>
        <w:pStyle w:val="BodyText"/>
      </w:pPr>
      <w:r>
        <w:t xml:space="preserve">Future research should focus on longitudinal studies assessing the long-term impact of culturally integrated psychological interventions in China Guangzhou. Collaboration between local healthcare providers, international experts, and community leaders is essential to develop standardized protocols that respect cultural heritage while embracing scientific rigor.</w:t>
      </w:r>
    </w:p>
    <w:bookmarkEnd w:id="28"/>
    <w:bookmarkStart w:id="29" w:name="conclusion"/>
    <w:p>
      <w:pPr>
        <w:pStyle w:val="Heading2"/>
      </w:pPr>
      <w:r>
        <w:t xml:space="preserve">6. Conclusion</w:t>
      </w:r>
    </w:p>
    <w:p>
      <w:pPr>
        <w:pStyle w:val="FirstParagraph"/>
      </w:pPr>
      <w:r>
        <w:t xml:space="preserve">The psychologist in China Guangzhou stands at the intersection of tradition and modernity. By understanding the unique socio-cultural dynamics of this vibrant city, psychologists can provide more effective, compassionate, and culturally relevant care. The integration of traditional values with contemporary psychological science offers a promising path forward for mental health care in this region. As China Guangzhou continues to evolve, so too must the practice of psychology, ensuring that it remains responsive to the needs of its diverse and dynamic population.</w:t>
      </w:r>
    </w:p>
    <w:bookmarkEnd w:id="29"/>
    <w:bookmarkStart w:id="30"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Hofstede, G. (2001). Culture's Consequences: Comparing Values, Behaviors, Institutions and Organizations Across Nations. Sage Publications.</w:t>
      </w:r>
    </w:p>
    <w:p>
      <w:pPr>
        <w:numPr>
          <w:ilvl w:val="0"/>
          <w:numId w:val="1001"/>
        </w:numPr>
        <w:pStyle w:val="Compact"/>
      </w:pPr>
      <w:r>
        <w:t xml:space="preserve">Kleinman, A. (1986). Social Origins of Distress and Disease: Depression, Neurasthenia, and Pain in Modern China. Yale University Press.</w:t>
      </w:r>
    </w:p>
    <w:p>
      <w:pPr>
        <w:numPr>
          <w:ilvl w:val="0"/>
          <w:numId w:val="1001"/>
        </w:numPr>
        <w:pStyle w:val="Compact"/>
      </w:pPr>
      <w:r>
        <w:t xml:space="preserve">Zhang, J., &amp; Xu, Y. (2020). "Mental Health Awareness in Chinese Megacities: A Case Study of Guangzhou." Journal of Asian Psychology, 15(3), 45-62.</w:t>
      </w:r>
    </w:p>
    <w:p>
      <w:pPr>
        <w:numPr>
          <w:ilvl w:val="0"/>
          <w:numId w:val="1001"/>
        </w:numPr>
        <w:pStyle w:val="Compact"/>
      </w:pPr>
      <w:r>
        <w:t xml:space="preserve">World Health Organization. (2019). Mental Health Atlas: China Country Profile.</w:t>
      </w:r>
    </w:p>
    <w:p>
      <w:pPr>
        <w:numPr>
          <w:ilvl w:val="0"/>
          <w:numId w:val="1001"/>
        </w:numPr>
        <w:pStyle w:val="Compact"/>
      </w:pPr>
      <w:r>
        <w:t xml:space="preserve">Liu, W. M. (2004). "Asian American Mental Health: A Call to Action." The Counseling Psychologist, 32(6), 795-832.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China Guangzhou: Bridging Tradition and Modernity</dc:title>
  <dc:creator/>
  <dc:language>en</dc:language>
  <cp:keywords/>
  <dcterms:created xsi:type="dcterms:W3CDTF">2026-07-29T20:31:37Z</dcterms:created>
  <dcterms:modified xsi:type="dcterms:W3CDTF">2026-07-29T20:31:37Z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