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Psychologist</w:t>
      </w:r>
      <w:r>
        <w:t xml:space="preserve"> </w:t>
      </w:r>
      <w:r>
        <w:t xml:space="preserve">in</w:t>
      </w:r>
      <w:r>
        <w:t xml:space="preserve"> </w:t>
      </w:r>
      <w:r>
        <w:t xml:space="preserve">the</w:t>
      </w:r>
      <w:r>
        <w:t xml:space="preserve"> </w:t>
      </w:r>
      <w:r>
        <w:t xml:space="preserve">Holy</w:t>
      </w:r>
      <w:r>
        <w:t xml:space="preserve"> </w:t>
      </w:r>
      <w:r>
        <w:t xml:space="preserve">City:</w:t>
      </w:r>
      <w:r>
        <w:t xml:space="preserve"> </w:t>
      </w:r>
      <w:r>
        <w:t xml:space="preserve">Navigating</w:t>
      </w:r>
      <w:r>
        <w:t xml:space="preserve"> </w:t>
      </w:r>
      <w:r>
        <w:t xml:space="preserve">Mental</w:t>
      </w:r>
      <w:r>
        <w:t xml:space="preserve"> </w:t>
      </w:r>
      <w:r>
        <w:t xml:space="preserve">Health</w:t>
      </w:r>
      <w:r>
        <w:t xml:space="preserve"> </w:t>
      </w:r>
      <w:r>
        <w:t xml:space="preserve">Challenges</w:t>
      </w:r>
      <w:r>
        <w:t xml:space="preserve"> </w:t>
      </w:r>
      <w:r>
        <w:t xml:space="preserve">in</w:t>
      </w:r>
      <w:r>
        <w:t xml:space="preserve"> </w:t>
      </w:r>
      <w:r>
        <w:t xml:space="preserve">Israel</w:t>
      </w:r>
      <w:r>
        <w:t xml:space="preserve"> </w:t>
      </w:r>
      <w:r>
        <w:t xml:space="preserve">Jerusalem</w:t>
      </w:r>
    </w:p>
    <w:bookmarkStart w:id="20" w:name="Xfabb3a511bfbe09307b9ae3ef42bb0bea562d3c"/>
    <w:p>
      <w:pPr>
        <w:pStyle w:val="Heading1"/>
      </w:pPr>
      <w:r>
        <w:t xml:space="preserve">The Interplay of Trauma, Resilience, and Community Support</w:t>
      </w:r>
      <w:r>
        <w:br/>
      </w:r>
      <w:r>
        <w:t xml:space="preserve">A Comprehensive Analysis of the Role of the Psychologist in Israel Jerusalem</w:t>
      </w:r>
    </w:p>
    <w:p>
      <w:pPr>
        <w:pStyle w:val="FirstParagraph"/>
      </w:pPr>
      <w:r>
        <w:rPr>
          <w:bCs/>
          <w:b/>
        </w:rPr>
        <w:t xml:space="preserve">Author:</w:t>
      </w:r>
      <w:r>
        <w:t xml:space="preserve"> </w:t>
      </w:r>
      <w:r>
        <w:t xml:space="preserve">Dr. Sarah Cohen</w:t>
      </w:r>
      <w:r>
        <w:br/>
      </w:r>
      <w:r>
        <w:rPr>
          <w:bCs/>
          <w:b/>
        </w:rPr>
        <w:t xml:space="preserve">Affiliation:</w:t>
      </w:r>
      <w:r>
        <w:t xml:space="preserve"> </w:t>
      </w:r>
      <w:r>
        <w:t xml:space="preserve">Department of Clinical Psychology, Hebrew University of Jerusalem</w:t>
      </w:r>
      <w:r>
        <w:br/>
      </w:r>
      <w:r>
        <w:rPr>
          <w:bCs/>
          <w:b/>
        </w:rPr>
        <w:t xml:space="preserve">Date:</w:t>
      </w:r>
      <w:r>
        <w:t xml:space="preserve"> </w:t>
      </w:r>
      <w:r>
        <w:t xml:space="preserve">October 24, 2023</w:t>
      </w:r>
    </w:p>
    <w:bookmarkEnd w:id="20"/>
    <w:bookmarkStart w:id="21" w:name="abstract"/>
    <w:p>
      <w:pPr>
        <w:pStyle w:val="Heading3"/>
      </w:pPr>
      <w:r>
        <w:rPr>
          <w:u w:val="single"/>
          <w:iCs/>
          <w:i/>
        </w:rPr>
        <w:t xml:space="preserve">Abstract</w:t>
      </w:r>
    </w:p>
    <w:p>
      <w:pPr>
        <w:pStyle w:val="FirstParagraph"/>
      </w:pPr>
      <w:r>
        <w:t xml:space="preserve">This conference paper examines the critical role of the</w:t>
      </w:r>
      <w:r>
        <w:t xml:space="preserve"> </w:t>
      </w:r>
      <w:r>
        <w:rPr>
          <w:bCs/>
          <w:b/>
        </w:rPr>
        <w:t xml:space="preserve">Psychologist</w:t>
      </w:r>
      <w:r>
        <w:t xml:space="preserve"> </w:t>
      </w:r>
      <w:r>
        <w:t xml:space="preserve">within the unique sociopolitical and cultural context of</w:t>
      </w:r>
      <w:r>
        <w:t xml:space="preserve"> </w:t>
      </w:r>
      <w:r>
        <w:rPr>
          <w:bCs/>
          <w:b/>
        </w:rPr>
        <w:t xml:space="preserve">Israel Jerusalem</w:t>
      </w:r>
      <w:r>
        <w:t xml:space="preserve">. As a city defined by its historical depth, religious significance, and ongoing geopolitical tensions, Jerusalem presents distinct challenges to mental health professionals. This study explores how psychologists navigate collective trauma, inter-communal conflicts, and individual psychological distress. By analyzing case studies from community clinics in central Jerusalem and reviewing recent literature on trauma-informed care in conflict zones, this paper argues for a specialized approach to therapy that integrates local cultural nuances with evidence-based psychological practices.</w:t>
      </w:r>
    </w:p>
    <w:p>
      <w:pPr>
        <w:pStyle w:val="BodyText"/>
      </w:pPr>
      <w:r>
        <w:rPr>
          <w:bCs/>
          <w:b/>
        </w:rPr>
        <w:t xml:space="preserve">Keywords:</w:t>
      </w:r>
      <w:r>
        <w:t xml:space="preserve"> </w:t>
      </w:r>
      <w:r>
        <w:t xml:space="preserve">Psychologist, Israel Jerusalem, Collective Trauma, Cultural Competence, Mental Health Policy.</w:t>
      </w:r>
    </w:p>
    <w:bookmarkEnd w:id="21"/>
    <w:bookmarkStart w:id="22" w:name="i.-introduction"/>
    <w:p>
      <w:pPr>
        <w:pStyle w:val="Heading2"/>
      </w:pPr>
      <w:r>
        <w:t xml:space="preserve">I. Introduction</w:t>
      </w:r>
    </w:p>
    <w:p>
      <w:pPr>
        <w:pStyle w:val="FirstParagraph"/>
      </w:pPr>
      <w:r>
        <w:t xml:space="preserve">In the modern era of globalized mental health discourse, few locations present as complex a landscape for psychological practice as</w:t>
      </w:r>
      <w:r>
        <w:t xml:space="preserve"> </w:t>
      </w:r>
      <w:r>
        <w:rPr>
          <w:bCs/>
          <w:b/>
        </w:rPr>
        <w:t xml:space="preserve">Israel Jerusalem</w:t>
      </w:r>
      <w:r>
        <w:t xml:space="preserve">. This city is not merely a geographic location but a symbol laden with profound emotional weight for millions of people worldwide. For the residents living within its ancient walls and expanding neighborhoods, daily life is inextricably linked to security concerns, religious observance, and communal identity. In this context, the role of the</w:t>
      </w:r>
      <w:r>
        <w:t xml:space="preserve"> </w:t>
      </w:r>
      <w:r>
        <w:rPr>
          <w:bCs/>
          <w:b/>
        </w:rPr>
        <w:t xml:space="preserve">Psychologist</w:t>
      </w:r>
      <w:r>
        <w:t xml:space="preserve"> </w:t>
      </w:r>
      <w:r>
        <w:t xml:space="preserve">extends beyond traditional therapeutic boundaries; it becomes a vital component of social stability and individual resilience.</w:t>
      </w:r>
    </w:p>
    <w:p>
      <w:pPr>
        <w:pStyle w:val="BodyText"/>
      </w:pPr>
      <w:r>
        <w:t xml:space="preserve">This paper aims to delineate the specific responsibilities and methodologies required for a psychologist working in Jerusalem. It highlights how the intersection of high-stakes security issues, diverse demographic populations, and deep-seated cultural traditions necessitates a nuanced understanding of both clinical psychology and local societal dynamics. The objective is to provide a framework that enhances the efficacy of mental health interventions tailored specifically to the realities faced by those residing in</w:t>
      </w:r>
      <w:r>
        <w:t xml:space="preserve"> </w:t>
      </w:r>
      <w:r>
        <w:rPr>
          <w:bCs/>
          <w:b/>
        </w:rPr>
        <w:t xml:space="preserve">Israel Jerusalem</w:t>
      </w:r>
      <w:r>
        <w:t xml:space="preserve">.</w:t>
      </w:r>
    </w:p>
    <w:bookmarkEnd w:id="22"/>
    <w:bookmarkStart w:id="23" w:name="X38174c3dedeff50ac1fb921cf146a3dcbdf01d5"/>
    <w:p>
      <w:pPr>
        <w:pStyle w:val="Heading2"/>
      </w:pPr>
      <w:r>
        <w:t xml:space="preserve">II. The Contextual Landscape: Living in Israel Jerusalem</w:t>
      </w:r>
    </w:p>
    <w:p>
      <w:pPr>
        <w:pStyle w:val="FirstParagraph"/>
      </w:pPr>
      <w:r>
        <w:t xml:space="preserve">To understand the practice of psychology in this region, one must first appreciate the environment. Jerusalem is a mosaic of communities—Orthodox Jewish neighborhoods, Arab districts, mixed-use areas, and expatriate enclaves. Each community possesses its own narrative regarding history and conflict. For many inhabitants of</w:t>
      </w:r>
      <w:r>
        <w:t xml:space="preserve"> </w:t>
      </w:r>
      <w:r>
        <w:rPr>
          <w:bCs/>
          <w:b/>
        </w:rPr>
        <w:t xml:space="preserve">Israel Jerusalem</w:t>
      </w:r>
      <w:r>
        <w:t xml:space="preserve">, exposure to violence is not an abstract concept but a tangible reality involving sirens, security checks, and the loss of loved ones.</w:t>
      </w:r>
    </w:p>
    <w:p>
      <w:pPr>
        <w:pStyle w:val="BodyText"/>
      </w:pPr>
      <w:r>
        <w:t xml:space="preserve">This constant state of heightened alertness impacts the nervous system and cognitive functioning on a societal level. Consequently, the prevalence of anxiety disorders, post-traumatic stress disorder (PTSD), and depression is significant. However, it is crucial to note that resilience is also high. The communal bonds in</w:t>
      </w:r>
      <w:r>
        <w:t xml:space="preserve"> </w:t>
      </w:r>
      <w:r>
        <w:rPr>
          <w:bCs/>
          <w:b/>
        </w:rPr>
        <w:t xml:space="preserve">Israel Jerusalem</w:t>
      </w:r>
      <w:r>
        <w:t xml:space="preserve"> </w:t>
      </w:r>
      <w:r>
        <w:t xml:space="preserve">often serve as a protective factor against severe mental health deterioration. The psychologist must therefore work within this dual framework: acknowledging the pervasive presence of trauma while leveraging the strong social fabric that characterizes life in the holy city.</w:t>
      </w:r>
    </w:p>
    <w:bookmarkEnd w:id="23"/>
    <w:bookmarkStart w:id="24" w:name="Xd81873b31eb3c02f73a82430bc524cac2f00421"/>
    <w:p>
      <w:pPr>
        <w:pStyle w:val="Heading2"/>
      </w:pPr>
      <w:r>
        <w:t xml:space="preserve">III. The Role of the Psychologist in Crisis and Stability</w:t>
      </w:r>
    </w:p>
    <w:p>
      <w:pPr>
        <w:pStyle w:val="FirstParagraph"/>
      </w:pPr>
      <w:r>
        <w:t xml:space="preserve">The primary function of a</w:t>
      </w:r>
      <w:r>
        <w:t xml:space="preserve"> </w:t>
      </w:r>
      <w:r>
        <w:rPr>
          <w:bCs/>
          <w:b/>
        </w:rPr>
        <w:t xml:space="preserve">Psychologist</w:t>
      </w:r>
      <w:r>
        <w:t xml:space="preserve"> </w:t>
      </w:r>
      <w:r>
        <w:t xml:space="preserve">in this setting is multifaceted. During times of acute crisis, such as military escalations or terrorist attacks, psychologists are often on the front lines of emergency response. They provide Psychological First Aid (PFA) to victims and first responders alike. This immediate intervention is critical in mitigating the long-term effects of trauma.</w:t>
      </w:r>
    </w:p>
    <w:p>
      <w:pPr>
        <w:pStyle w:val="BodyText"/>
      </w:pPr>
      <w:r>
        <w:t xml:space="preserve">Beyond emergency response, psychologists play a crucial role in preventive care and community education. In schools across</w:t>
      </w:r>
      <w:r>
        <w:t xml:space="preserve"> </w:t>
      </w:r>
      <w:r>
        <w:rPr>
          <w:bCs/>
          <w:b/>
        </w:rPr>
        <w:t xml:space="preserve">Israel Jerusalem</w:t>
      </w:r>
      <w:r>
        <w:t xml:space="preserve">, psychologists work to foster emotional intelligence among children, helping them process fears related to security while maintaining academic performance. They also assist parents in navigating the complexities of raising children in a high-stress environment. Furthermore, psychologists engage in advocacy, pushing for policy changes that recognize mental health as a core component of national security and public health infrastructure.</w:t>
      </w:r>
    </w:p>
    <w:bookmarkEnd w:id="24"/>
    <w:bookmarkStart w:id="25" w:name="X1d7d172177444b91ca7c687da0202203990c1c8"/>
    <w:p>
      <w:pPr>
        <w:pStyle w:val="Heading2"/>
      </w:pPr>
      <w:r>
        <w:t xml:space="preserve">IV. Cultural Competence and Inter-Communal Healing</w:t>
      </w:r>
    </w:p>
    <w:p>
      <w:pPr>
        <w:pStyle w:val="FirstParagraph"/>
      </w:pPr>
      <w:r>
        <w:t xml:space="preserve">A distinct challenge for any</w:t>
      </w:r>
      <w:r>
        <w:t xml:space="preserve"> </w:t>
      </w:r>
      <w:r>
        <w:rPr>
          <w:bCs/>
          <w:b/>
        </w:rPr>
        <w:t xml:space="preserve">Psychologist</w:t>
      </w:r>
      <w:r>
        <w:t xml:space="preserve"> </w:t>
      </w:r>
      <w:r>
        <w:t xml:space="preserve">practicing in</w:t>
      </w:r>
      <w:r>
        <w:t xml:space="preserve"> </w:t>
      </w:r>
      <w:r>
        <w:rPr>
          <w:bCs/>
          <w:b/>
        </w:rPr>
        <w:t xml:space="preserve">Israel Jerusalem</w:t>
      </w:r>
      <w:r>
        <w:t xml:space="preserve">, particularly those working in mixed neighborhoods, is the necessity of cultural competence. The city is deeply divided along ethnic, religious, and political lines. A therapeutic approach that ignores these divisions risks being ineffective or even harmful. Therefore, psychologists must possess a deep understanding of the historical grievances and current fears held by both Jewish and Arab communities.</w:t>
      </w:r>
    </w:p>
    <w:p>
      <w:pPr>
        <w:pStyle w:val="BodyText"/>
      </w:pPr>
      <w:r>
        <w:t xml:space="preserve">Recent initiatives have seen psychologists leading dialogic groups aimed at fostering empathy between conflicting parties. These programs do not aim to resolve political disputes but rather to humanize the "other," reducing dehumanization which is a precursor to violence. By creating safe spaces for dialogue, the</w:t>
      </w:r>
      <w:r>
        <w:t xml:space="preserve"> </w:t>
      </w:r>
      <w:r>
        <w:rPr>
          <w:bCs/>
          <w:b/>
        </w:rPr>
        <w:t xml:space="preserve">Psychologist</w:t>
      </w:r>
      <w:r>
        <w:t xml:space="preserve"> </w:t>
      </w:r>
      <w:r>
        <w:t xml:space="preserve">contributes to a broader project of social cohesion in</w:t>
      </w:r>
      <w:r>
        <w:t xml:space="preserve"> </w:t>
      </w:r>
      <w:r>
        <w:rPr>
          <w:bCs/>
          <w:b/>
        </w:rPr>
        <w:t xml:space="preserve">Israel Jerusalem</w:t>
      </w:r>
      <w:r>
        <w:t xml:space="preserve">. This approach requires therapists to remain neutral yet empathetic, validating the pain of all parties without endorsing political ideologies.</w:t>
      </w:r>
    </w:p>
    <w:bookmarkEnd w:id="25"/>
    <w:bookmarkStart w:id="26" w:name="Xb1cf799ce921b4187ecaf28132bf893f616b935"/>
    <w:p>
      <w:pPr>
        <w:pStyle w:val="Heading2"/>
      </w:pPr>
      <w:r>
        <w:t xml:space="preserve">V. Methodological Adaptations for Local Efficacy</w:t>
      </w:r>
    </w:p>
    <w:p>
      <w:pPr>
        <w:pStyle w:val="FirstParagraph"/>
      </w:pPr>
      <w:r>
        <w:t xml:space="preserve">Evidence-based therapies such as Cognitive Behavioral Therapy (CBT) and Eye Movement Desensitization and Reprocessing (EMDR) are widely used by psychologists in</w:t>
      </w:r>
      <w:r>
        <w:t xml:space="preserve"> </w:t>
      </w:r>
      <w:r>
        <w:rPr>
          <w:bCs/>
          <w:b/>
        </w:rPr>
        <w:t xml:space="preserve">Israel Jerusalem</w:t>
      </w:r>
      <w:r>
        <w:t xml:space="preserve">. However, these methods must be adapted to fit the local context. For instance, CBT sessions may need to incorporate discussions about current events if they are triggering for the client. Ignoring external stressors would render therapy irrelevant.</w:t>
      </w:r>
    </w:p>
    <w:p>
      <w:pPr>
        <w:pStyle w:val="BodyText"/>
      </w:pPr>
      <w:r>
        <w:t xml:space="preserve">Moreover, there is a growing emphasis on integrating spiritual resources into psychological treatment. Given that religion plays a central role in life for many residents of</w:t>
      </w:r>
      <w:r>
        <w:t xml:space="preserve"> </w:t>
      </w:r>
      <w:r>
        <w:rPr>
          <w:bCs/>
          <w:b/>
        </w:rPr>
        <w:t xml:space="preserve">Israel Jerusalem</w:t>
      </w:r>
      <w:r>
        <w:t xml:space="preserve">, collaborating with religious leaders or incorporating prayer and meditation into therapeutic plans can enhance treatment outcomes. The modern</w:t>
      </w:r>
      <w:r>
        <w:t xml:space="preserve"> </w:t>
      </w:r>
      <w:r>
        <w:rPr>
          <w:bCs/>
          <w:b/>
        </w:rPr>
        <w:t xml:space="preserve">Psychologist</w:t>
      </w:r>
      <w:r>
        <w:t xml:space="preserve"> </w:t>
      </w:r>
      <w:r>
        <w:t xml:space="preserve">in this region is expected to be holistic, addressing not just the mind, but the spirit and community standing of the individual.</w:t>
      </w:r>
    </w:p>
    <w:bookmarkEnd w:id="26"/>
    <w:bookmarkStart w:id="27" w:name="vi.-challenges-and-future-directions"/>
    <w:p>
      <w:pPr>
        <w:pStyle w:val="Heading2"/>
      </w:pPr>
      <w:r>
        <w:t xml:space="preserve">VI. Challenges and Future Directions</w:t>
      </w:r>
    </w:p>
    <w:p>
      <w:pPr>
        <w:pStyle w:val="FirstParagraph"/>
      </w:pPr>
      <w:r>
        <w:t xml:space="preserve">Despite advancements, significant challenges remain. There is a shortage of mental health professionals relative to population needs in</w:t>
      </w:r>
      <w:r>
        <w:t xml:space="preserve"> </w:t>
      </w:r>
      <w:r>
        <w:rPr>
          <w:bCs/>
          <w:b/>
        </w:rPr>
        <w:t xml:space="preserve">Israel Jerusalem</w:t>
      </w:r>
      <w:r>
        <w:t xml:space="preserve">. Long waiting lists for public services are common, exacerbating the suffering of those in acute distress. Additionally, burnout among psychologists themselves is a serious concern due to the continuous exposure to trauma and the personal stakes involved in their work.</w:t>
      </w:r>
    </w:p>
    <w:p>
      <w:pPr>
        <w:pStyle w:val="BodyText"/>
      </w:pPr>
      <w:r>
        <w:t xml:space="preserve">Future research should focus on tele-therapy solutions that can reach remote or underserved areas within</w:t>
      </w:r>
      <w:r>
        <w:t xml:space="preserve"> </w:t>
      </w:r>
      <w:r>
        <w:rPr>
          <w:bCs/>
          <w:b/>
        </w:rPr>
        <w:t xml:space="preserve">Israel Jerusalem</w:t>
      </w:r>
      <w:r>
        <w:t xml:space="preserve">. Furthermore, training programs for psychology students must emphasize trauma-informed care specific to conflict zones. Policymakers must increase funding for community-based mental health centers to ensure accessibility.</w:t>
      </w:r>
    </w:p>
    <w:bookmarkEnd w:id="27"/>
    <w:bookmarkStart w:id="28" w:name="vii.-conclusion"/>
    <w:p>
      <w:pPr>
        <w:pStyle w:val="Heading2"/>
      </w:pPr>
      <w:r>
        <w:t xml:space="preserve">VII. Conclusion</w:t>
      </w:r>
    </w:p>
    <w:p>
      <w:pPr>
        <w:pStyle w:val="FirstParagraph"/>
      </w:pPr>
      <w:r>
        <w:t xml:space="preserve">In conclusion, the practice of psychology in</w:t>
      </w:r>
      <w:r>
        <w:t xml:space="preserve"> </w:t>
      </w:r>
      <w:r>
        <w:rPr>
          <w:bCs/>
          <w:b/>
        </w:rPr>
        <w:t xml:space="preserve">Israel Jerusalem</w:t>
      </w:r>
      <w:r>
        <w:t xml:space="preserve"> </w:t>
      </w:r>
      <w:r>
        <w:t xml:space="preserve">is a demanding yet profoundly rewarding endeavor. The</w:t>
      </w:r>
      <w:r>
        <w:t xml:space="preserve"> </w:t>
      </w:r>
      <w:r>
        <w:rPr>
          <w:bCs/>
          <w:b/>
        </w:rPr>
        <w:t xml:space="preserve">Psychologist</w:t>
      </w:r>
      <w:r>
        <w:t xml:space="preserve"> </w:t>
      </w:r>
      <w:r>
        <w:t xml:space="preserve">serves as a guardian of mental well-being in one of the world’s most emotionally charged cities. By addressing individual trauma while respecting cultural and communal complexities, these professionals contribute significantly to the resilience of society in</w:t>
      </w:r>
      <w:r>
        <w:t xml:space="preserve"> </w:t>
      </w:r>
      <w:r>
        <w:rPr>
          <w:bCs/>
          <w:b/>
        </w:rPr>
        <w:t xml:space="preserve">Israel Jerusalem</w:t>
      </w:r>
      <w:r>
        <w:t xml:space="preserve">. As we move forward, it is imperative that we support these practitioners with adequate resources and training, ensuring that they can continue their vital work in fostering peace, healing, and psychological stability for all residents of this historic city.</w:t>
      </w:r>
    </w:p>
    <w:bookmarkEnd w:id="28"/>
    <w:bookmarkStart w:id="29" w:name="viii.-references"/>
    <w:p>
      <w:pPr>
        <w:pStyle w:val="Heading2"/>
      </w:pPr>
      <w:r>
        <w:t xml:space="preserve">VIII. References</w:t>
      </w:r>
    </w:p>
    <w:p>
      <w:pPr>
        <w:pStyle w:val="FirstParagraph"/>
      </w:pPr>
      <w:r>
        <w:rPr>
          <w:iCs/>
          <w:i/>
        </w:rPr>
        <w:t xml:space="preserve">(Note: The following references are representative of the field for the purpose of this conference paper format.)</w:t>
      </w:r>
    </w:p>
    <w:p>
      <w:pPr>
        <w:numPr>
          <w:ilvl w:val="0"/>
          <w:numId w:val="1001"/>
        </w:numPr>
        <w:pStyle w:val="Compact"/>
      </w:pPr>
      <w:r>
        <w:t xml:space="preserve">Ben-Zur, H. (2018). *Resilience and Coping in Times of Conflict*. Jerusalem Academic Press.</w:t>
      </w:r>
    </w:p>
    <w:p>
      <w:pPr>
        <w:numPr>
          <w:ilvl w:val="0"/>
          <w:numId w:val="1001"/>
        </w:numPr>
        <w:pStyle w:val="Compact"/>
      </w:pPr>
      <w:r>
        <w:t xml:space="preserve">Kaplan, D., &amp; Shoshani, A. (2020). "School Psychology in War Zones: The Case of Israel."</w:t>
      </w:r>
      <w:r>
        <w:t xml:space="preserve"> </w:t>
      </w:r>
      <w:r>
        <w:rPr>
          <w:iCs/>
          <w:i/>
        </w:rPr>
        <w:t xml:space="preserve">Journal of Educational Psychology</w:t>
      </w:r>
      <w:r>
        <w:t xml:space="preserve">, 45(3), 112-129.</w:t>
      </w:r>
    </w:p>
    <w:p>
      <w:pPr>
        <w:numPr>
          <w:ilvl w:val="0"/>
          <w:numId w:val="1001"/>
        </w:numPr>
        <w:pStyle w:val="Compact"/>
      </w:pPr>
      <w:r>
        <w:t xml:space="preserve">Moghadam, V. M., &amp; Hamama, L. (2019). *Psychological Responses to Terrorism and Violence*. Springer.</w:t>
      </w:r>
    </w:p>
    <w:p>
      <w:pPr>
        <w:numPr>
          <w:ilvl w:val="0"/>
          <w:numId w:val="1001"/>
        </w:numPr>
        <w:pStyle w:val="Compact"/>
      </w:pPr>
      <w:r>
        <w:t xml:space="preserve">Tajfel, H., &amp; Turner, J. C. (2017). "The Social Identity Theory of Intergroup Behavior." In *Israel Jerusalem Community Studies* (pp. 45-67).</w:t>
      </w:r>
    </w:p>
    <w:p>
      <w:pPr>
        <w:numPr>
          <w:ilvl w:val="0"/>
          <w:numId w:val="1001"/>
        </w:numPr>
        <w:pStyle w:val="Compact"/>
      </w:pPr>
      <w:r>
        <w:t xml:space="preserve">World Health Organization. (2021). *Mental Health Atlas: Middle East Region*. Geneva: WHO.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 in the Holy City: Navigating Mental Health Challenges in Israel Jerusalem</dc:title>
  <dc:creator/>
  <dc:language>en</dc:language>
  <cp:keywords/>
  <dcterms:created xsi:type="dcterms:W3CDTF">2026-07-29T18:18:53Z</dcterms:created>
  <dcterms:modified xsi:type="dcterms:W3CDTF">2026-07-29T18:18:53Z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