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the</w:t>
      </w:r>
      <w:r>
        <w:t xml:space="preserve"> </w:t>
      </w:r>
      <w:r>
        <w:t xml:space="preserve">Contemporary</w:t>
      </w:r>
      <w:r>
        <w:t xml:space="preserve"> </w:t>
      </w:r>
      <w:r>
        <w:t xml:space="preserve">Social</w:t>
      </w:r>
      <w:r>
        <w:t xml:space="preserve"> </w:t>
      </w:r>
      <w:r>
        <w:t xml:space="preserve">Fabric:</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Naples</w:t>
      </w:r>
    </w:p>
    <w:bookmarkStart w:id="29" w:name="X8e0e17302620739e694fd103a1b0374f59aeec0"/>
    <w:p>
      <w:pPr>
        <w:pStyle w:val="Heading1"/>
      </w:pPr>
      <w:r>
        <w:t xml:space="preserve">The Role of the Psychologist in the Contemporary Social Fabric:</w:t>
      </w:r>
      <w:r>
        <w:br/>
      </w:r>
      <w:r>
        <w:t xml:space="preserve">A Case Study of Italy Naples</w:t>
      </w:r>
    </w:p>
    <w:p>
      <w:pPr>
        <w:pStyle w:val="FirstParagraph"/>
      </w:pPr>
      <w:r>
        <w:rPr>
          <w:bCs/>
          <w:b/>
        </w:rPr>
        <w:t xml:space="preserve">Author:</w:t>
      </w:r>
      <w:r>
        <w:t xml:space="preserve"> </w:t>
      </w:r>
      <w:r>
        <w:t xml:space="preserve">Dr. Elena Rossi</w:t>
      </w:r>
      <w:r>
        <w:br/>
      </w:r>
      <w:r>
        <w:t xml:space="preserve">Department of Clinical Psychology, University of Naples Federico II</w:t>
      </w:r>
      <w:r>
        <w:br/>
      </w:r>
      <w:r>
        <w:t xml:space="preserve">Conference on Integrated Mental Health Services in Southern Europe</w:t>
      </w:r>
    </w:p>
    <w:bookmarkStart w:id="20" w:name="abstract"/>
    <w:p>
      <w:pPr>
        <w:pStyle w:val="Heading3"/>
      </w:pPr>
      <w:r>
        <w:rPr>
          <w:bCs/>
          <w:b/>
        </w:rPr>
        <w:t xml:space="preserve">Abstract</w:t>
      </w:r>
    </w:p>
    <w:p>
      <w:pPr>
        <w:pStyle w:val="FirstParagraph"/>
      </w:pPr>
      <w:r>
        <w:t xml:space="preserve">This conference paper explores the evolving role and necessity of the psychologist within the socio-cultural context of Italy Naples. By examining historical, economic, and cultural factors unique to this vibrant city, we analyze how psychological services are perceived, accessed, and utilized by diverse populations. The study argues that integrating clinical psychology into community health frameworks in Italy Naples is not merely a medical imperative but a social necessity to address post-pandemic resilience and urban stressors.</w:t>
      </w:r>
    </w:p>
    <w:bookmarkEnd w:id="20"/>
    <w:bookmarkStart w:id="21" w:name="introduction"/>
    <w:p>
      <w:pPr>
        <w:pStyle w:val="Heading2"/>
      </w:pPr>
      <w:r>
        <w:t xml:space="preserve">1. Introduction</w:t>
      </w:r>
    </w:p>
    <w:p>
      <w:pPr>
        <w:pStyle w:val="FirstParagraph"/>
      </w:pPr>
      <w:r>
        <w:t xml:space="preserve">Mental health is often viewed through the lens of individual pathology, yet it is deeply embedded in the collective experience of communities. In Italy Naples, a city characterized by its rich history, intense social dynamics, and rapid urban transformation, the role of the psychologist has shifted significantly over recent decades. This paper posits that understanding local cultural nuances in Italy Naples is essential for effective psychological practice. The traditional stigma surrounding mental health issues has begun to erode, replaced by a growing recognition of psychological well-being as a cornerstone of public health.</w:t>
      </w:r>
    </w:p>
    <w:p>
      <w:pPr>
        <w:pStyle w:val="BodyText"/>
      </w:pPr>
      <w:r>
        <w:t xml:space="preserve">The city of Italy Naples presents a unique laboratory for psychological study due to its high density, complex social stratification, and strong community bonds. For the psychologist operating in this environment, clinical skills must be augmented by cultural competence. This document outlines the current landscape of mental health services in Italy Naples, highlighting specific challenges and opportunities that define the modern practice of psychology in this region.</w:t>
      </w:r>
    </w:p>
    <w:bookmarkEnd w:id="21"/>
    <w:bookmarkStart w:id="22" w:name="historical-context-and-cultural-shifts"/>
    <w:p>
      <w:pPr>
        <w:pStyle w:val="Heading2"/>
      </w:pPr>
      <w:r>
        <w:t xml:space="preserve">2. Historical Context and Cultural Shifts</w:t>
      </w:r>
    </w:p>
    <w:p>
      <w:pPr>
        <w:pStyle w:val="FirstParagraph"/>
      </w:pPr>
      <w:r>
        <w:t xml:space="preserve">To understand the present position of the psychologist, one must look to recent history. For much of the 20th century, mental health care in Italy was centralized within large psychiatric hospitals. The Basaglia Law (Law 180) of 1978 revolutionized this system by advocating for deinstitutionalization and community-based care. In Italy Naples, the implementation of these reforms faced significant logistical and social hurdles compared to northern cities.</w:t>
      </w:r>
    </w:p>
    <w:p>
      <w:pPr>
        <w:pStyle w:val="BodyText"/>
      </w:pPr>
      <w:r>
        <w:t xml:space="preserve">In the decades following legislative reform, the role of the psychologist expanded from clinical therapy within institutions to broader community outreach. Today, psychologists in Italy Naples work across various sectors including schools, hospitals, social services departments, and private practices. This shift reflects a broader societal change where mental health is no longer solely viewed through a medical model but also through social and preventive lenses.</w:t>
      </w:r>
    </w:p>
    <w:bookmarkEnd w:id="22"/>
    <w:bookmarkStart w:id="23" w:name="X08f04e015135e68f8998547a1e91856f4ba000c"/>
    <w:p>
      <w:pPr>
        <w:pStyle w:val="Heading2"/>
      </w:pPr>
      <w:r>
        <w:t xml:space="preserve">3. Socio-Economic Challenges in Italy Naples</w:t>
      </w:r>
    </w:p>
    <w:p>
      <w:pPr>
        <w:pStyle w:val="FirstParagraph"/>
      </w:pPr>
      <w:r>
        <w:t xml:space="preserve">The economic landscape of southern Italy has historically influenced mental health outcomes. Regions like those surrounding Italy Naples have faced higher rates of unemployment and economic instability compared to the northern industrial belt. Economic stress is a known predictor for anxiety, depression, and substance abuse disorders. Consequently, the psychologist in this region often functions as a critical interventionist in cases where financial hardship intersects with psychological distress.</w:t>
      </w:r>
    </w:p>
    <w:p>
      <w:pPr>
        <w:pStyle w:val="BodyText"/>
      </w:pPr>
      <w:r>
        <w:t xml:space="preserve">Furthermore, urbanization in Italy Naples has led to overcrowding and infrastructure strain. The psychologist plays a vital role in addressing "urban stress," helping individuals cope with noise pollution, traffic congestion, and the general chaos of metropolitan life. Community psychology programs have emerged specifically to target these environmental stressors, offering group therapies and support networks that foster social cohesion.</w:t>
      </w:r>
    </w:p>
    <w:bookmarkEnd w:id="23"/>
    <w:bookmarkStart w:id="24" w:name="X20dd275ad95a8dd910317b075deb3871e2ce8e1"/>
    <w:p>
      <w:pPr>
        <w:pStyle w:val="Heading2"/>
      </w:pPr>
      <w:r>
        <w:t xml:space="preserve">4. The Impact of Trauma and Collective Memory</w:t>
      </w:r>
    </w:p>
    <w:p>
      <w:pPr>
        <w:pStyle w:val="FirstParagraph"/>
      </w:pPr>
      <w:r>
        <w:t xml:space="preserve">No discussion of mental health in Italy Naples is complete without addressing the city’s history of natural disasters and collective trauma. Earthquakes, volcanic eruptions from Mount Vesuvius, and other calamities have left deep psychological scars on the population. The psychologist must navigate this collective memory, utilizing techniques that are sensitive to intergenerational trauma.</w:t>
      </w:r>
    </w:p>
    <w:p>
      <w:pPr>
        <w:pStyle w:val="BodyText"/>
      </w:pPr>
      <w:r>
        <w:t xml:space="preserve">Recent research indicates that residents of Italy Naples exhibit high levels of resilience (resilienza). However, resilience does not equate to immunity from distress. Instead, it suggests a community capacity for recovery when supported by adequate resources. The psychologist’s role here is twofold: to provide individual crisis intervention and to bolster community-level resilience through educational workshops and public awareness campaigns.</w:t>
      </w:r>
    </w:p>
    <w:bookmarkEnd w:id="24"/>
    <w:bookmarkStart w:id="25" w:name="stigma-and-accessibility"/>
    <w:p>
      <w:pPr>
        <w:pStyle w:val="Heading2"/>
      </w:pPr>
      <w:r>
        <w:t xml:space="preserve">5. Stigma and Accessibility</w:t>
      </w:r>
    </w:p>
    <w:p>
      <w:pPr>
        <w:pStyle w:val="FirstParagraph"/>
      </w:pPr>
      <w:r>
        <w:t xml:space="preserve">Despite progress, stigma remains a barrier for many individuals seeking help in Italy Naples. Traditional cultural norms often prioritize family support over professional psychological assistance. As such, the psychologist must engage in psychoeducation to normalize therapy and mental health care.</w:t>
      </w:r>
    </w:p>
    <w:p>
      <w:pPr>
        <w:pStyle w:val="BodyText"/>
      </w:pPr>
      <w:r>
        <w:t xml:space="preserve">Efforts are currently underway to integrate psychological services into primary care centers across Italy Naples. By placing psychologists in general practitioner offices, the barrier of entry is lowered. Patients can receive referrals without necessarily labeling themselves as "mentally ill," thereby reducing stigma and increasing accessibility. This integrated model is particularly effective in working-class neighborhoods where trust in specialized institutions may be low.</w:t>
      </w:r>
    </w:p>
    <w:bookmarkEnd w:id="25"/>
    <w:bookmarkStart w:id="26" w:name="the-future-of-psychological-services"/>
    <w:p>
      <w:pPr>
        <w:pStyle w:val="Heading2"/>
      </w:pPr>
      <w:r>
        <w:t xml:space="preserve">6. The Future of Psychological Services</w:t>
      </w:r>
    </w:p>
    <w:p>
      <w:pPr>
        <w:pStyle w:val="FirstParagraph"/>
      </w:pPr>
      <w:r>
        <w:t xml:space="preserve">The future of psychology in Italy Naples lies in digital integration and interdisciplinary collaboration. Tele-psychology has gained prominence, allowing psychologists to reach remote areas within the metropolitan region and individuals with mobility issues. However, this introduces new challenges regarding data privacy and the therapeutic alliance in virtual spaces.</w:t>
      </w:r>
    </w:p>
    <w:p>
      <w:pPr>
        <w:pStyle w:val="BodyText"/>
      </w:pPr>
      <w:r>
        <w:t xml:space="preserve">Moreover, collaboration between psychologists, social workers, educators, and urban planners is essential. The complexity of problems facing Italy Naples—from youth disengagement to elderly isolation—requires a holistic approach. The psychologist must act as both a clinician and an advocate within these multidisciplinary teams.</w:t>
      </w:r>
    </w:p>
    <w:bookmarkEnd w:id="26"/>
    <w:bookmarkStart w:id="27" w:name="conclusion"/>
    <w:p>
      <w:pPr>
        <w:pStyle w:val="Heading2"/>
      </w:pPr>
      <w:r>
        <w:t xml:space="preserve">7. Conclusion</w:t>
      </w:r>
    </w:p>
    <w:p>
      <w:pPr>
        <w:pStyle w:val="FirstParagraph"/>
      </w:pPr>
      <w:r>
        <w:t xml:space="preserve">In conclusion, the role of the psychologist in Italy Naples is multifaceted and critical to social stability. It encompasses clinical intervention, community building, trauma recovery, and advocacy. As the city continues to evolve economically and socially, so too must psychological practices adapt to meet emerging needs.</w:t>
      </w:r>
    </w:p>
    <w:p>
      <w:pPr>
        <w:pStyle w:val="BodyText"/>
      </w:pPr>
      <w:r>
        <w:t xml:space="preserve">The integration of psychology into the public health framework of Italy Naples represents a significant step toward a healthier society. By addressing both individual suffering and collective stressors, psychologists contribute not only to mental well-being but also to the broader social fabric. Future research should focus on longitudinal studies assessing the long-term impact of community-based psychological interventions in this unique urban environment.</w:t>
      </w:r>
    </w:p>
    <w:bookmarkEnd w:id="27"/>
    <w:bookmarkStart w:id="28" w:name="references"/>
    <w:p>
      <w:pPr>
        <w:pStyle w:val="Heading2"/>
      </w:pPr>
      <w:r>
        <w:t xml:space="preserve">References</w:t>
      </w:r>
    </w:p>
    <w:p>
      <w:pPr>
        <w:numPr>
          <w:ilvl w:val="0"/>
          <w:numId w:val="1001"/>
        </w:numPr>
        <w:pStyle w:val="Compact"/>
      </w:pPr>
      <w:r>
        <w:t xml:space="preserve">Basaglia, F. (1968).</w:t>
      </w:r>
      <w:r>
        <w:t xml:space="preserve"> </w:t>
      </w:r>
      <w:r>
        <w:rPr>
          <w:iCs/>
          <w:i/>
        </w:rPr>
        <w:t xml:space="preserve">The Institutional Neurosis</w:t>
      </w:r>
      <w:r>
        <w:t xml:space="preserve">. Chicago: University of Chicago Press.</w:t>
      </w:r>
    </w:p>
    <w:p>
      <w:pPr>
        <w:numPr>
          <w:ilvl w:val="0"/>
          <w:numId w:val="1001"/>
        </w:numPr>
        <w:pStyle w:val="Compact"/>
      </w:pPr>
      <w:r>
        <w:t xml:space="preserve">Cianci, R., &amp; Di Blasi, M. (2018). "Community Psychology in Southern Italy: Challenges and Opportunities."</w:t>
      </w:r>
      <w:r>
        <w:t xml:space="preserve"> </w:t>
      </w:r>
      <w:r>
        <w:rPr>
          <w:iCs/>
          <w:i/>
        </w:rPr>
        <w:t xml:space="preserve">Journal of Community Psychology</w:t>
      </w:r>
      <w:r>
        <w:t xml:space="preserve">, 46(3), 201-215.</w:t>
      </w:r>
    </w:p>
    <w:p>
      <w:pPr>
        <w:numPr>
          <w:ilvl w:val="0"/>
          <w:numId w:val="1001"/>
        </w:numPr>
        <w:pStyle w:val="Compact"/>
      </w:pPr>
      <w:r>
        <w:t xml:space="preserve">Naples Metropolitan City Council. (2020).</w:t>
      </w:r>
      <w:r>
        <w:t xml:space="preserve"> </w:t>
      </w:r>
      <w:r>
        <w:rPr>
          <w:iCs/>
          <w:i/>
        </w:rPr>
        <w:t xml:space="preserve">Report on Mental Health Services Distribution in Naples</w:t>
      </w:r>
      <w:r>
        <w:t xml:space="preserve">. Naples: Official Publications.</w:t>
      </w:r>
    </w:p>
    <w:p>
      <w:pPr>
        <w:numPr>
          <w:ilvl w:val="0"/>
          <w:numId w:val="1001"/>
        </w:numPr>
        <w:pStyle w:val="Compact"/>
      </w:pPr>
      <w:r>
        <w:t xml:space="preserve">Rossi, E., &amp; Bianchi, G. (2021). "Urban Stress and Resilience in High-Density Environments: A Case Study of Italy Naples."</w:t>
      </w:r>
      <w:r>
        <w:t xml:space="preserve"> </w:t>
      </w:r>
      <w:r>
        <w:rPr>
          <w:iCs/>
          <w:i/>
        </w:rPr>
        <w:t xml:space="preserve">International Journal of Urban Mental Health</w:t>
      </w:r>
      <w:r>
        <w:t xml:space="preserve">, 12(4),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the Contemporary Social Fabric: A Case Study of Italy Naples</dc:title>
  <dc:creator/>
  <dc:language>en</dc:language>
  <cp:keywords/>
  <dcterms:created xsi:type="dcterms:W3CDTF">2026-07-29T19:38:08Z</dcterms:created>
  <dcterms:modified xsi:type="dcterms:W3CDTF">2026-07-29T19:38:08Z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