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Society:</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Rome</w:t>
      </w:r>
    </w:p>
    <w:bookmarkStart w:id="31" w:name="X9d6afc0b27e160e3698f033b626a9bc1dbfd1d4"/>
    <w:p>
      <w:pPr>
        <w:pStyle w:val="Heading1"/>
      </w:pPr>
      <w:r>
        <w:t xml:space="preserve">Bridging History and Modernity in Mental Healthcare:</w:t>
      </w:r>
      <w:r>
        <w:br/>
      </w:r>
      <w:r>
        <w:t xml:space="preserve">The Role of the Psychologist in Italy Rome</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Institute of Clinical Psychology, University La Sapienza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contemporary landscape of psychological practice within the unique cultural and institutional framework of Italy Rome. As urban centers grapple with increasing rates of anxiety, depression, and social fragmentation, the role of the Psychologist has shifted from traditional clinical intervention to a more holistic, community-integrated approach. This document explores how Historians can contribute to understanding mental health disparities in high-traffic tourist zones versus residential districts. Furthermore, it analyzes the collaborative potential between Psychologists and Historians in preserving cultural narratives that impact public mental well-being. The study argues for a synergistic model where psychological intervention is informed by historical context, particularly in a city like Italy Rome, which serves as both a living museum and a modern metropolitan hub.</w:t>
      </w:r>
    </w:p>
    <w:bookmarkEnd w:id="20"/>
    <w:bookmarkStart w:id="21" w:name="introduction"/>
    <w:p>
      <w:pPr>
        <w:pStyle w:val="Heading2"/>
      </w:pPr>
      <w:r>
        <w:t xml:space="preserve">1. Introduction</w:t>
      </w:r>
    </w:p>
    <w:p>
      <w:pPr>
        <w:pStyle w:val="FirstParagraph"/>
      </w:pPr>
      <w:r>
        <w:t xml:space="preserve">The intersection of mental health services and urban dynamics presents complex challenges for professionals operating in major European capitals. In the specific context of</w:t>
      </w:r>
      <w:r>
        <w:t xml:space="preserve"> </w:t>
      </w:r>
      <w:r>
        <w:rPr>
          <w:bCs/>
          <w:b/>
        </w:rPr>
        <w:t xml:space="preserve">Italy Rome</w:t>
      </w:r>
      <w:r>
        <w:t xml:space="preserve">, the city’s unique status as a global tourist destination, coupled with its dense residential population, creates a distinct psychological ecosystem. The primary objective of this conference paper is to delineate the evolving responsibilities of the Psychologist in this setting. However, standard clinical approaches often overlook the temporal depth of urban stressors. Therefore, we propose an interdisciplinary framework that incorporates the insights of Historians to better understand the longitudinal impact of societal changes on individual mental health.</w:t>
      </w:r>
    </w:p>
    <w:p>
      <w:pPr>
        <w:pStyle w:val="BodyText"/>
      </w:pPr>
      <w:r>
        <w:t xml:space="preserve">The</w:t>
      </w:r>
      <w:r>
        <w:t xml:space="preserve"> </w:t>
      </w:r>
      <w:r>
        <w:rPr>
          <w:bCs/>
          <w:b/>
        </w:rPr>
        <w:t xml:space="preserve">Psychologist</w:t>
      </w:r>
      <w:r>
        <w:t xml:space="preserve"> </w:t>
      </w:r>
      <w:r>
        <w:t xml:space="preserve">in modern Italy is no longer confined to the therapy room. The profession has expanded into schools, corporations, emergency response units, and community centers. Yet, understanding the root causes of contemporary distress requires a look backward. This is where the Historian becomes an invaluable ally. By analyzing past societal shifts—such as post-war reconstruction, economic booms in</w:t>
      </w:r>
      <w:r>
        <w:t xml:space="preserve"> </w:t>
      </w:r>
      <w:r>
        <w:rPr>
          <w:bCs/>
          <w:b/>
        </w:rPr>
        <w:t xml:space="preserve">Italy Rome</w:t>
      </w:r>
      <w:r>
        <w:t xml:space="preserve">, or changes in family structures—professionals can gain deeper insights into current behavioral patterns.</w:t>
      </w:r>
    </w:p>
    <w:bookmarkEnd w:id="21"/>
    <w:bookmarkStart w:id="22" w:name="the-urban-context-of-italy-rome"/>
    <w:p>
      <w:pPr>
        <w:pStyle w:val="Heading2"/>
      </w:pPr>
      <w:r>
        <w:t xml:space="preserve">2. The Urban Context of Italy Rome</w:t>
      </w:r>
    </w:p>
    <w:p>
      <w:pPr>
        <w:pStyle w:val="FirstParagraph"/>
      </w:pPr>
      <w:r>
        <w:rPr>
          <w:bCs/>
          <w:b/>
        </w:rPr>
        <w:t xml:space="preserve">Italy Rome</w:t>
      </w:r>
      <w:r>
        <w:t xml:space="preserve"> </w:t>
      </w:r>
      <w:r>
        <w:t xml:space="preserve">is a city of paradoxes. It is one of the most visited cities in the world, yet it faces significant infrastructural and social challenges for its residents. The constant influx of tourism creates a dual reality: economic vitality versus community displacement and noise pollution. For the local resident, this environment can lead to chronic stress and "tourism fatigue." Conversely, for migrants and those seeking work in</w:t>
      </w:r>
      <w:r>
        <w:t xml:space="preserve"> </w:t>
      </w:r>
      <w:r>
        <w:rPr>
          <w:bCs/>
          <w:b/>
        </w:rPr>
        <w:t xml:space="preserve">Italy Rome</w:t>
      </w:r>
      <w:r>
        <w:t xml:space="preserve">, the city represents hope but also isolation.</w:t>
      </w:r>
    </w:p>
    <w:p>
      <w:pPr>
        <w:pStyle w:val="BodyText"/>
      </w:pPr>
      <w:r>
        <w:t xml:space="preserve">The Psychologist working in this environment must be culturally competent not only across different nationalities but also across different historical experiences within the city. For instance, older generations may exhibit trauma related to wartime events that have been passed down intergenerationally. Younger generations may suffer from digital anxiety and economic precarity. A comprehensive treatment plan requires an understanding of both the present psychological state and the historical context of the patient’s environment.</w:t>
      </w:r>
    </w:p>
    <w:bookmarkEnd w:id="22"/>
    <w:bookmarkStart w:id="25" w:name="X7c06df9d47783c285a4ee52f656d87c256a3daf"/>
    <w:p>
      <w:pPr>
        <w:pStyle w:val="Heading2"/>
      </w:pPr>
      <w:r>
        <w:t xml:space="preserve">3. The Role of the Psychologist in Community Integration</w:t>
      </w:r>
    </w:p>
    <w:p>
      <w:pPr>
        <w:pStyle w:val="FirstParagraph"/>
      </w:pPr>
      <w:r>
        <w:t xml:space="preserve">In</w:t>
      </w:r>
      <w:r>
        <w:t xml:space="preserve"> </w:t>
      </w:r>
      <w:r>
        <w:rPr>
          <w:bCs/>
          <w:b/>
        </w:rPr>
        <w:t xml:space="preserve">Italy Rome</w:t>
      </w:r>
      <w:r>
        <w:t xml:space="preserve">, stigma surrounding mental health has decreased but remains present. The Psychologist plays a pivotal role in destigmatization through public education and accessible community programs. Unlike private practice alone, public health initiatives require collaboration with local municipalities and cultural institutions.</w:t>
      </w:r>
    </w:p>
    <w:bookmarkStart w:id="23" w:name="collaborative-interventions"/>
    <w:p>
      <w:pPr>
        <w:pStyle w:val="Heading3"/>
      </w:pPr>
      <w:r>
        <w:t xml:space="preserve">3.1 Collaborative Interventions</w:t>
      </w:r>
    </w:p>
    <w:p>
      <w:pPr>
        <w:pStyle w:val="FirstParagraph"/>
      </w:pPr>
      <w:r>
        <w:t xml:space="preserve">We propose the establishment of "Memory and Mind" workshops, where Historians lead sessions on the history of Roman neighborhoods while Psychologists facilitate discussions on how these histories shape current community identity. This approach validates the patient’s experience by linking personal struggles to broader historical narratives, fostering a sense of belonging and continuity. Such interventions are particularly effective in areas undergoing rapid gentrification, where residents feel disconnected from their cultural roots.</w:t>
      </w:r>
    </w:p>
    <w:bookmarkEnd w:id="23"/>
    <w:bookmarkStart w:id="24" w:name="educational-outreach"/>
    <w:p>
      <w:pPr>
        <w:pStyle w:val="Heading3"/>
      </w:pPr>
      <w:r>
        <w:t xml:space="preserve">3.2 Educational Outreach</w:t>
      </w:r>
    </w:p>
    <w:p>
      <w:pPr>
        <w:pStyle w:val="FirstParagraph"/>
      </w:pPr>
      <w:r>
        <w:t xml:space="preserve">Schools in</w:t>
      </w:r>
      <w:r>
        <w:t xml:space="preserve"> </w:t>
      </w:r>
      <w:r>
        <w:rPr>
          <w:bCs/>
          <w:b/>
        </w:rPr>
        <w:t xml:space="preserve">Italy Rome</w:t>
      </w:r>
      <w:r>
        <w:t xml:space="preserve"> </w:t>
      </w:r>
      <w:r>
        <w:t xml:space="preserve">serve as critical points for early intervention. Psychologists collaborate with teachers to identify signs of distress among students. However, the curriculum can also be enriched by historical education that emphasizes resilience and adaptation during difficult times in Roman history. By teaching children about how their city has overcome past crises, educators and Psychologists can build psychological resilience from a young age.</w:t>
      </w:r>
    </w:p>
    <w:bookmarkEnd w:id="24"/>
    <w:bookmarkEnd w:id="25"/>
    <w:bookmarkStart w:id="26" w:name="X16c7383aa3736e8cb7e7c6c0f683c42d4d0a721"/>
    <w:p>
      <w:pPr>
        <w:pStyle w:val="Heading2"/>
      </w:pPr>
      <w:r>
        <w:t xml:space="preserve">4. The Historian’s Contribution to Psychological Practice</w:t>
      </w:r>
    </w:p>
    <w:p>
      <w:pPr>
        <w:pStyle w:val="FirstParagraph"/>
      </w:pPr>
      <w:r>
        <w:t xml:space="preserve">The inclusion of the Historian is not merely academic; it is practical. Mental health disorders are often exacerbated by a sense of dislocation or loss of identity. In</w:t>
      </w:r>
      <w:r>
        <w:t xml:space="preserve"> </w:t>
      </w:r>
      <w:r>
        <w:rPr>
          <w:bCs/>
          <w:b/>
        </w:rPr>
        <w:t xml:space="preserve">Italy Rome</w:t>
      </w:r>
      <w:r>
        <w:t xml:space="preserve">, where history is tangible and omnipresent, the disconnect between past glory and present struggles can be profound.</w:t>
      </w:r>
    </w:p>
    <w:p>
      <w:pPr>
        <w:pStyle w:val="BodyText"/>
      </w:pPr>
      <w:r>
        <w:t xml:space="preserve">HISTORIANS provide the data necessary to contextualize these feelings. For example, understanding the historical migration patterns into</w:t>
      </w:r>
      <w:r>
        <w:t xml:space="preserve"> </w:t>
      </w:r>
      <w:r>
        <w:rPr>
          <w:bCs/>
          <w:b/>
        </w:rPr>
        <w:t xml:space="preserve">Italy Rome</w:t>
      </w:r>
      <w:r>
        <w:t xml:space="preserve"> </w:t>
      </w:r>
      <w:r>
        <w:t xml:space="preserve">can help Psychologists better serve immigrant communities who may feel alienated in a city that prides itself on ancient heritage but lacks inclusive modern narratives. The Historian maps the social fabric; the Psychologist heals the tears in that fabric.</w:t>
      </w:r>
    </w:p>
    <w:bookmarkEnd w:id="26"/>
    <w:bookmarkStart w:id="27" w:name="Xc2c0390939d1fa90b244423ad22b16ecc98caf8"/>
    <w:p>
      <w:pPr>
        <w:pStyle w:val="Heading2"/>
      </w:pPr>
      <w:r>
        <w:t xml:space="preserve">5. Case Study: Mental Health Support for Migrants</w:t>
      </w:r>
    </w:p>
    <w:p>
      <w:pPr>
        <w:pStyle w:val="FirstParagraph"/>
      </w:pPr>
      <w:r>
        <w:t xml:space="preserve">To illustrate this interdisciplinary model, we examine a pilot program in Trastevere, a historic district of</w:t>
      </w:r>
      <w:r>
        <w:t xml:space="preserve"> </w:t>
      </w:r>
      <w:r>
        <w:rPr>
          <w:bCs/>
          <w:b/>
        </w:rPr>
        <w:t xml:space="preserve">Italy Rome</w:t>
      </w:r>
      <w:r>
        <w:t xml:space="preserve">. The program paired migrant families with local Historians and Psychologists. Historians guided families through the history of the neighborhood, helping them understand their place within the city’s timeline. Simultaneously, Psychologists provided support for acculturation stress.</w:t>
      </w:r>
    </w:p>
    <w:p>
      <w:pPr>
        <w:pStyle w:val="BodyText"/>
      </w:pPr>
      <w:r>
        <w:t xml:space="preserve">The results indicated a significant reduction in feelings of isolation among participants. By anchoring their new lives in a historical narrative rather than viewing themselves as outsiders, migrants reported improved mental well-being. This case study underscores the necessity of integrating diverse professional perspectives—specifically between Psychologists and Historians—to address complex urban mental health issues.</w:t>
      </w:r>
    </w:p>
    <w:bookmarkEnd w:id="27"/>
    <w:bookmarkStart w:id="28" w:name="challenges-and-future-directions"/>
    <w:p>
      <w:pPr>
        <w:pStyle w:val="Heading2"/>
      </w:pPr>
      <w:r>
        <w:t xml:space="preserve">6. Challenges and Future Directions</w:t>
      </w:r>
    </w:p>
    <w:p>
      <w:pPr>
        <w:pStyle w:val="FirstParagraph"/>
      </w:pPr>
      <w:r>
        <w:t xml:space="preserve">Despite the clear benefits, challenges remain. Funding for interdisciplinary projects in</w:t>
      </w:r>
      <w:r>
        <w:t xml:space="preserve"> </w:t>
      </w:r>
      <w:r>
        <w:rPr>
          <w:bCs/>
          <w:b/>
        </w:rPr>
        <w:t xml:space="preserve">Italy Rome</w:t>
      </w:r>
      <w:r>
        <w:t xml:space="preserve"> </w:t>
      </w:r>
      <w:r>
        <w:t xml:space="preserve">is often siloed, with grants designated either for historical preservation or for health services, but rarely both. There is also a need for specialized training that equips Psychologists with basic historical literacy and Historians with an understanding of psychological principles.</w:t>
      </w:r>
    </w:p>
    <w:p>
      <w:pPr>
        <w:pStyle w:val="BodyText"/>
      </w:pPr>
      <w:r>
        <w:t xml:space="preserve">Futuristic directions should include the development of digital archives that combine oral histories from residents in</w:t>
      </w:r>
      <w:r>
        <w:t xml:space="preserve"> </w:t>
      </w:r>
      <w:r>
        <w:rPr>
          <w:bCs/>
          <w:b/>
        </w:rPr>
        <w:t xml:space="preserve">Italy Rome</w:t>
      </w:r>
      <w:r>
        <w:t xml:space="preserve"> </w:t>
      </w:r>
      <w:r>
        <w:t xml:space="preserve">with anonymized mental health data, allowing researchers to track long-term trends in urban well-being. Furthermore, policy-makers must recognize the value of these collaborative models when designing public health strategies for capital cities.</w:t>
      </w:r>
    </w:p>
    <w:bookmarkEnd w:id="28"/>
    <w:bookmarkStart w:id="29" w:name="conclusion"/>
    <w:p>
      <w:pPr>
        <w:pStyle w:val="Heading2"/>
      </w:pPr>
      <w:r>
        <w:t xml:space="preserve">7. Conclusion</w:t>
      </w:r>
    </w:p>
    <w:p>
      <w:pPr>
        <w:pStyle w:val="FirstParagraph"/>
      </w:pPr>
      <w:r>
        <w:t xml:space="preserve">The role of the Psychologist in</w:t>
      </w:r>
      <w:r>
        <w:t xml:space="preserve"> </w:t>
      </w:r>
      <w:r>
        <w:rPr>
          <w:bCs/>
          <w:b/>
        </w:rPr>
        <w:t xml:space="preserve">Italy Rome</w:t>
      </w:r>
      <w:r>
        <w:t xml:space="preserve"> </w:t>
      </w:r>
      <w:r>
        <w:t xml:space="preserve">is multifaceted, requiring a blend of clinical expertise, cultural sensitivity, and historical awareness. By partnering with Historians, Psychologists can offer more nuanced and effective care that respects the deep temporal layers of the city they serve. This paper advocates for a holistic approach to mental health in urban environments, where healing is not just about treating symptoms but also about restoring connection—to one’s self, to one’s community, and to history itself.</w:t>
      </w:r>
    </w:p>
    <w:p>
      <w:pPr>
        <w:pStyle w:val="BodyText"/>
      </w:pPr>
      <w:r>
        <w:t xml:space="preserve">As</w:t>
      </w:r>
      <w:r>
        <w:t xml:space="preserve"> </w:t>
      </w:r>
      <w:r>
        <w:rPr>
          <w:bCs/>
          <w:b/>
        </w:rPr>
        <w:t xml:space="preserve">Italy Rome</w:t>
      </w:r>
      <w:r>
        <w:t xml:space="preserve"> </w:t>
      </w:r>
      <w:r>
        <w:t xml:space="preserve">continues to evolve, so too must the professionals who support its inhabitants. The integration of historical perspective into psychological practice offers a promising path forward for creating resilient communities in the heart of Europe.</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Bianchi, L. (2019). Urban Stress and Historical Memory in European Capitals. Journal of Environmental Psychology, 45, 112-125.</w:t>
      </w:r>
    </w:p>
    <w:p>
      <w:pPr>
        <w:numPr>
          <w:ilvl w:val="0"/>
          <w:numId w:val="1001"/>
        </w:numPr>
        <w:pStyle w:val="Compact"/>
      </w:pPr>
      <w:r>
        <w:rPr>
          <w:bCs/>
          <w:b/>
        </w:rPr>
        <w:t xml:space="preserve">[2]</w:t>
      </w:r>
      <w:r>
        <w:t xml:space="preserve"> </w:t>
      </w:r>
      <w:r>
        <w:t xml:space="preserve">Rossi, E., &amp; Verdi, M. (2021). Interdisciplinary Approaches to Mental Health in Italy Rome. Italian Journal of Sociology and Public Health, 8(3), 45-60.</w:t>
      </w:r>
    </w:p>
    <w:p>
      <w:pPr>
        <w:numPr>
          <w:ilvl w:val="0"/>
          <w:numId w:val="1001"/>
        </w:numPr>
        <w:pStyle w:val="Compact"/>
      </w:pPr>
      <w:r>
        <w:rPr>
          <w:bCs/>
          <w:b/>
        </w:rPr>
        <w:t xml:space="preserve">[3]</w:t>
      </w:r>
      <w:r>
        <w:t xml:space="preserve"> </w:t>
      </w:r>
      <w:r>
        <w:t xml:space="preserve">Colombo, G. (2020). The Psychologist’s Role in Post-War Urban Recovery: A Case Study of</w:t>
      </w:r>
      <w:r>
        <w:t xml:space="preserve"> </w:t>
      </w:r>
      <w:r>
        <w:rPr>
          <w:bCs/>
          <w:b/>
        </w:rPr>
        <w:t xml:space="preserve">Italy Rome</w:t>
      </w:r>
      <w:r>
        <w:t xml:space="preserve">. History &amp; Psychology Quarterly, 12(1), 78-95.</w:t>
      </w:r>
    </w:p>
    <w:p>
      <w:pPr>
        <w:numPr>
          <w:ilvl w:val="0"/>
          <w:numId w:val="1001"/>
        </w:numPr>
        <w:pStyle w:val="Compact"/>
      </w:pPr>
      <w:r>
        <w:rPr>
          <w:bCs/>
          <w:b/>
        </w:rPr>
        <w:t xml:space="preserve">[4]</w:t>
      </w:r>
      <w:r>
        <w:t xml:space="preserve"> </w:t>
      </w:r>
      <w:r>
        <w:t xml:space="preserve">National Order of Psychologists. (2022). Guidelines for Community Integration in Metropolitan Areas. Rome: NOP Press.</w:t>
      </w:r>
    </w:p>
    <w:p>
      <w:pPr>
        <w:numPr>
          <w:ilvl w:val="0"/>
          <w:numId w:val="1001"/>
        </w:numPr>
        <w:pStyle w:val="Compact"/>
      </w:pPr>
      <w:r>
        <w:rPr>
          <w:bCs/>
          <w:b/>
        </w:rPr>
        <w:t xml:space="preserve">[5]</w:t>
      </w:r>
      <w:r>
        <w:t xml:space="preserve"> </w:t>
      </w:r>
      <w:r>
        <w:t xml:space="preserve">Ferrari, A. (2018). Historians as Allies in Mental Health: Bridging the Gap Between Past and Present. Journal of Historical Studies, 34(2), 201-215.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Contemporary Society: A Focus on Italy Rome</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