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efa229f8346360c06f4cb28130a2e5af560a7bb"/>
    <w:p>
      <w:pPr>
        <w:pStyle w:val="Heading1"/>
      </w:pPr>
      <w:r>
        <w:t xml:space="preserve">The Evolving Role of the Psychologist in Morocco Casablanca: Bridging Tradition and Modernity</w:t>
      </w:r>
    </w:p>
    <w:bookmarkStart w:id="26" w:name="X53e4297dcfc0d84cdf10e8bab5a8f987f2df56e"/>
    <w:p>
      <w:pPr>
        <w:pStyle w:val="Heading2"/>
      </w:pPr>
      <w:r>
        <w:t xml:space="preserve">A Conference Paper Presented at the International Forum on Mental Health in Emerging Urban Centers</w:t>
      </w:r>
    </w:p>
    <w:p>
      <w:pPr>
        <w:pStyle w:val="FirstParagraph"/>
      </w:pPr>
      <w:r>
        <w:rPr>
          <w:iCs/>
          <w:i/>
          <w:bCs/>
          <w:b/>
        </w:rPr>
        <w:t xml:space="preserve">Abstract:</w:t>
      </w:r>
      <w:r>
        <w:t xml:space="preserve"> </w:t>
      </w:r>
      <w:r>
        <w:t xml:space="preserve">This paper examines the critical transformation of mental health services within Casablanca, Morocco's economic capital. As a rapidly urbanizing metropolis, Casablanca faces unique psychosocial challenges that traditional healing methods often fail to address comprehensively. This document explores the expanding role of the</w:t>
      </w:r>
      <w:r>
        <w:t xml:space="preserve"> </w:t>
      </w:r>
      <w:r>
        <w:rPr>
          <w:bCs/>
          <w:b/>
        </w:rPr>
        <w:t xml:space="preserve">Psychologist</w:t>
      </w:r>
      <w:r>
        <w:t xml:space="preserve"> </w:t>
      </w:r>
      <w:r>
        <w:t xml:space="preserve">in this specific context, highlighting the necessity for culturally competent practices that integrate modern clinical techniques with local cultural frameworks. It argues that the integration of professional psychological care in</w:t>
      </w:r>
      <w:r>
        <w:t xml:space="preserve"> </w:t>
      </w:r>
      <w:r>
        <w:rPr>
          <w:bCs/>
          <w:b/>
        </w:rPr>
        <w:t xml:space="preserve">Morocco Casablanca</w:t>
      </w:r>
      <w:r>
        <w:t xml:space="preserve"> </w:t>
      </w:r>
      <w:r>
        <w:t xml:space="preserve">is not merely a medical imperative but a socio-economic necessity for fostering community resilience and individual well-being.</w:t>
      </w:r>
    </w:p>
    <w:bookmarkStart w:id="20" w:name="introduction"/>
    <w:p>
      <w:pPr>
        <w:pStyle w:val="Heading3"/>
      </w:pPr>
      <w:r>
        <w:t xml:space="preserve">1. Introduction</w:t>
      </w:r>
    </w:p>
    <w:p>
      <w:pPr>
        <w:pStyle w:val="FirstParagraph"/>
      </w:pPr>
      <w:r>
        <w:t xml:space="preserve">The landscape of mental health care in North Africa is undergoing a profound shift, driven by urbanization, globalization, and changing social dynamics. At the heart of this transformation is Casablanca, a city that serves as the commercial and industrial hub of</w:t>
      </w:r>
      <w:r>
        <w:t xml:space="preserve"> </w:t>
      </w:r>
      <w:r>
        <w:rPr>
          <w:bCs/>
          <w:b/>
        </w:rPr>
        <w:t xml:space="preserve">Morocco Casablanca</w:t>
      </w:r>
      <w:r>
        <w:t xml:space="preserve">. As one of the most populous cities in Africa, it presents a complex tapestry of rapid modernization juxtaposed with deep-rooted traditional values. In this environment, the role of the</w:t>
      </w:r>
      <w:r>
        <w:t xml:space="preserve"> </w:t>
      </w:r>
      <w:r>
        <w:rPr>
          <w:bCs/>
          <w:b/>
        </w:rPr>
        <w:t xml:space="preserve">Psychologist</w:t>
      </w:r>
      <w:r>
        <w:t xml:space="preserve"> </w:t>
      </w:r>
      <w:r>
        <w:t xml:space="preserve">has evolved from a peripheral figure to an essential component of public health infrastructure.</w:t>
      </w:r>
      <w:r>
        <w:t xml:space="preserve"> </w:t>
      </w:r>
      <w:r>
        <w:t xml:space="preserve">Historically, mental distress in Moroccan society was often interpreted through spiritual or religious lenses, addressed by local healers (Marabout) or within the family unit. However, as</w:t>
      </w:r>
      <w:r>
        <w:t xml:space="preserve"> </w:t>
      </w:r>
      <w:r>
        <w:rPr>
          <w:bCs/>
          <w:b/>
        </w:rPr>
        <w:t xml:space="preserve">Morocco Casablanca</w:t>
      </w:r>
      <w:r>
        <w:t xml:space="preserve"> </w:t>
      </w:r>
      <w:r>
        <w:t xml:space="preserve">expands and its population becomes more heterogeneous—comprising rural migrants, expatriates, and a growing middle class—the prevalence of anxiety disorders, depression, and stress-related illnesses has risen significantly. This paper aims to delineate the specific responsibilities of the</w:t>
      </w:r>
      <w:r>
        <w:t xml:space="preserve"> </w:t>
      </w:r>
      <w:r>
        <w:rPr>
          <w:bCs/>
          <w:b/>
        </w:rPr>
        <w:t xml:space="preserve">Psychologist</w:t>
      </w:r>
      <w:r>
        <w:t xml:space="preserve"> </w:t>
      </w:r>
      <w:r>
        <w:t xml:space="preserve">in navigating these dualities, ensuring that mental health interventions are both scientifically rigorous and culturally sensitive.</w:t>
      </w:r>
    </w:p>
    <w:bookmarkEnd w:id="20"/>
    <w:bookmarkStart w:id="21" w:name="the-contextual-landscape-of-casablanca"/>
    <w:p>
      <w:pPr>
        <w:pStyle w:val="Heading3"/>
      </w:pPr>
      <w:r>
        <w:t xml:space="preserve">2. The Contextual Landscape of Casablanca</w:t>
      </w:r>
    </w:p>
    <w:p>
      <w:pPr>
        <w:pStyle w:val="FirstParagraph"/>
      </w:pPr>
      <w:r>
        <w:t xml:space="preserve">To understand the necessity of professional psychological intervention, one must first appreciate the unique socio-economic fabric of</w:t>
      </w:r>
      <w:r>
        <w:t xml:space="preserve"> </w:t>
      </w:r>
      <w:r>
        <w:rPr>
          <w:bCs/>
          <w:b/>
        </w:rPr>
        <w:t xml:space="preserve">Morocco Casablanca</w:t>
      </w:r>
      <w:r>
        <w:t xml:space="preserve">. The city is characterized by high population density, economic inequality, and intense professional competition. For many residents, particularly those in the informal sector or recent urban migrants from rural areas, life in Casablanca involves significant acculturative stress. The pressure to succeed in a fast-paced economy often clashes with traditional expectations of community support and familial duty.</w:t>
      </w:r>
      <w:r>
        <w:t xml:space="preserve"> </w:t>
      </w:r>
      <w:r>
        <w:t xml:space="preserve">Furthermore, the stigma surrounding mental health remains a formidable barrier to care. In many communities within</w:t>
      </w:r>
      <w:r>
        <w:t xml:space="preserve"> </w:t>
      </w:r>
      <w:r>
        <w:rPr>
          <w:bCs/>
          <w:b/>
        </w:rPr>
        <w:t xml:space="preserve">Morocco Casablanca</w:t>
      </w:r>
      <w:r>
        <w:t xml:space="preserve">, seeking help from a</w:t>
      </w:r>
      <w:r>
        <w:t xml:space="preserve"> </w:t>
      </w:r>
      <w:r>
        <w:rPr>
          <w:bCs/>
          <w:b/>
        </w:rPr>
        <w:t xml:space="preserve">Psychologist</w:t>
      </w:r>
      <w:r>
        <w:t xml:space="preserve"> </w:t>
      </w:r>
      <w:r>
        <w:t xml:space="preserve">is still viewed by some as an admission of weakness or even madness, rather than a proactive step toward well-being. Therefore, the modern psychologist in this region must act not only as a clinician but also as an educator and community advocate. The goal is to destigmatize mental health issues while providing effective therapeutic frameworks that resonate with the local worldview.</w:t>
      </w:r>
    </w:p>
    <w:bookmarkEnd w:id="21"/>
    <w:bookmarkStart w:id="22" w:name="X2716a9803f15bcfcdb03620f0acf6d05a990ed0"/>
    <w:p>
      <w:pPr>
        <w:pStyle w:val="Heading3"/>
      </w:pPr>
      <w:r>
        <w:t xml:space="preserve">3. The Role of the Psychologist: Clinical and Cultural Integration</w:t>
      </w:r>
    </w:p>
    <w:p>
      <w:pPr>
        <w:pStyle w:val="FirstParagraph"/>
      </w:pPr>
      <w:r>
        <w:t xml:space="preserve">The contemporary</w:t>
      </w:r>
      <w:r>
        <w:t xml:space="preserve"> </w:t>
      </w:r>
      <w:r>
        <w:rPr>
          <w:bCs/>
          <w:b/>
        </w:rPr>
        <w:t xml:space="preserve">Psychologist</w:t>
      </w:r>
      <w:r>
        <w:t xml:space="preserve"> </w:t>
      </w:r>
      <w:r>
        <w:t xml:space="preserve">in Casablanca operates at a crossroads of tradition and modernity. Their primary role involves diagnosing and treating mental health conditions using evidence-based practices such as Cognitive Behavioral Therapy (CBT) or psychoanalysis. However, applying Western psychological models directly without adaptation can lead to ineffective treatment outcomes. A skilled psychologist must understand the local cultural context, including the influence of Islamic values, family structures (such as the extended family system), and social norms regarding emotional expression.</w:t>
      </w:r>
      <w:r>
        <w:t xml:space="preserve"> </w:t>
      </w:r>
      <w:r>
        <w:t xml:space="preserve">For instance, in</w:t>
      </w:r>
      <w:r>
        <w:t xml:space="preserve"> </w:t>
      </w:r>
      <w:r>
        <w:rPr>
          <w:bCs/>
          <w:b/>
        </w:rPr>
        <w:t xml:space="preserve">Morocco Casablanca</w:t>
      </w:r>
      <w:r>
        <w:t xml:space="preserve">, collective identity often supersedes individualistic pursuits found in Western psychology. Consequently, therapeutic approaches that incorporate family dynamics and community support systems are more likely to be successful than those focusing solely on individual autonomy. The psychologist must navigate these nuances, creating a safe space where clients can explore their feelings without fear of social judgment. This cultural competence is perhaps the most critical skill for any</w:t>
      </w:r>
      <w:r>
        <w:t xml:space="preserve"> </w:t>
      </w:r>
      <w:r>
        <w:rPr>
          <w:bCs/>
          <w:b/>
        </w:rPr>
        <w:t xml:space="preserve">Psychologist</w:t>
      </w:r>
      <w:r>
        <w:t xml:space="preserve"> </w:t>
      </w:r>
      <w:r>
        <w:t xml:space="preserve">practicing in this vibrant yet challenging urban environment.</w:t>
      </w:r>
      <w:r>
        <w:t xml:space="preserve"> </w:t>
      </w:r>
      <w:r>
        <w:t xml:space="preserve">Moreover, the role extends beyond clinical settings. Psychologists are increasingly involved in school systems, corporate environments, and crisis intervention teams across</w:t>
      </w:r>
      <w:r>
        <w:t xml:space="preserve"> </w:t>
      </w:r>
      <w:r>
        <w:rPr>
          <w:bCs/>
          <w:b/>
        </w:rPr>
        <w:t xml:space="preserve">Morocco Casablanca</w:t>
      </w:r>
      <w:r>
        <w:t xml:space="preserve">. In schools, they help manage adolescent stress related to academic pressure and identity formation. In corporations, they contribute to occupational health by managing workplace burnout among professionals striving for advancement in a competitive market. These diverse applications highlight the versatility and indispensability of the profession in a modernizing city.</w:t>
      </w:r>
    </w:p>
    <w:bookmarkEnd w:id="22"/>
    <w:bookmarkStart w:id="23" w:name="challenges-and-opportunities"/>
    <w:p>
      <w:pPr>
        <w:pStyle w:val="Heading3"/>
      </w:pPr>
      <w:r>
        <w:t xml:space="preserve">4. Challenges and Opportunities</w:t>
      </w:r>
    </w:p>
    <w:p>
      <w:pPr>
        <w:pStyle w:val="FirstParagraph"/>
      </w:pPr>
      <w:r>
        <w:t xml:space="preserve">Despite the growing recognition of mental health needs, several challenges persist for psychologists in</w:t>
      </w:r>
      <w:r>
        <w:t xml:space="preserve"> </w:t>
      </w:r>
      <w:r>
        <w:rPr>
          <w:bCs/>
          <w:b/>
        </w:rPr>
        <w:t xml:space="preserve">Morocco Casablanca</w:t>
      </w:r>
      <w:r>
        <w:t xml:space="preserve">. There is often a shortage of specialized training resources and limited insurance coverage for psychological services, making access to care unequal across different socioeconomic strata. Additionally, there is a need for more rigorous regulation and ethical standards to ensure that all practitioners meet professional benchmarks.</w:t>
      </w:r>
      <w:r>
        <w:t xml:space="preserve"> </w:t>
      </w:r>
      <w:r>
        <w:t xml:space="preserve">However, these challenges also present opportunities for growth. The digital age has opened new avenues for tele-psychology, allowing psychologists in Casablanca to reach underserved populations in surrounding regions. Furthermore, increased international collaboration and research partnerships are helping to localize psychological theories, making them more relevant to the Moroccan context. As the government of Morocco continues to prioritize health sector reforms, there is a growing political will to integrate mental health into primary care systems, further elevating the status of the</w:t>
      </w:r>
      <w:r>
        <w:t xml:space="preserve"> </w:t>
      </w:r>
      <w:r>
        <w:rPr>
          <w:bCs/>
          <w:b/>
        </w:rPr>
        <w:t xml:space="preserve">Psychologist</w:t>
      </w:r>
      <w:r>
        <w:t xml:space="preserve">.</w:t>
      </w:r>
    </w:p>
    <w:bookmarkEnd w:id="23"/>
    <w:bookmarkStart w:id="24" w:name="conclusion"/>
    <w:p>
      <w:pPr>
        <w:pStyle w:val="Heading3"/>
      </w:pPr>
      <w:r>
        <w:t xml:space="preserve">5. Conclusion</w:t>
      </w:r>
    </w:p>
    <w:p>
      <w:pPr>
        <w:pStyle w:val="FirstParagraph"/>
      </w:pPr>
      <w:r>
        <w:t xml:space="preserve">In conclusion, the</w:t>
      </w:r>
      <w:r>
        <w:t xml:space="preserve"> </w:t>
      </w:r>
      <w:r>
        <w:rPr>
          <w:bCs/>
          <w:b/>
        </w:rPr>
        <w:t xml:space="preserve">Psychologist</w:t>
      </w:r>
      <w:r>
        <w:t xml:space="preserve"> </w:t>
      </w:r>
      <w:r>
        <w:t xml:space="preserve">plays a pivotal role in shaping the mental and social well-being of residents in</w:t>
      </w:r>
      <w:r>
        <w:t xml:space="preserve"> </w:t>
      </w:r>
      <w:r>
        <w:rPr>
          <w:bCs/>
          <w:b/>
        </w:rPr>
        <w:t xml:space="preserve">Morocco Casablanca</w:t>
      </w:r>
      <w:r>
        <w:t xml:space="preserve">. As the city continues to evolve, so too must the practice of psychology, adapting to meet the unique needs of a diverse and dynamic population. By bridging the gap between traditional cultural values and modern clinical science, psychologists can foster a healthier society where mental health is viewed as an integral part of overall life quality.</w:t>
      </w:r>
      <w:r>
        <w:t xml:space="preserve"> </w:t>
      </w:r>
      <w:r>
        <w:t xml:space="preserve">The future of mental health in</w:t>
      </w:r>
      <w:r>
        <w:t xml:space="preserve"> </w:t>
      </w:r>
      <w:r>
        <w:rPr>
          <w:bCs/>
          <w:b/>
        </w:rPr>
        <w:t xml:space="preserve">Morocco Casablanca</w:t>
      </w:r>
      <w:r>
        <w:t xml:space="preserve"> </w:t>
      </w:r>
      <w:r>
        <w:t xml:space="preserve">depends on continued investment in education, public awareness campaigns, and accessible services. It requires a collaborative effort among professionals, policymakers, and the community to normalize help-seeking behavior and ensure that every individual has access to the psychological support they deserve. As we look ahead, the</w:t>
      </w:r>
      <w:r>
        <w:t xml:space="preserve"> </w:t>
      </w:r>
      <w:r>
        <w:rPr>
          <w:bCs/>
          <w:b/>
        </w:rPr>
        <w:t xml:space="preserve">Psychologist</w:t>
      </w:r>
      <w:r>
        <w:t xml:space="preserve"> </w:t>
      </w:r>
      <w:r>
        <w:t xml:space="preserve">remains at the forefront of this vital social transformation, guiding individuals and communities toward greater resilience and harmony in an ever-changing world.</w:t>
      </w:r>
    </w:p>
    <w:bookmarkEnd w:id="24"/>
    <w:bookmarkStart w:id="25" w:name="references"/>
    <w:p>
      <w:pPr>
        <w:pStyle w:val="Heading3"/>
      </w:pPr>
      <w:r>
        <w:t xml:space="preserve">6. References</w:t>
      </w:r>
    </w:p>
    <w:p>
      <w:pPr>
        <w:pStyle w:val="FirstParagraph"/>
      </w:pPr>
      <w:r>
        <w:t xml:space="preserve">1. Alami, M., &amp; Benjelloun, T. (2018).</w:t>
      </w:r>
      <w:r>
        <w:t xml:space="preserve"> </w:t>
      </w:r>
      <w:r>
        <w:rPr>
          <w:iCs/>
          <w:i/>
        </w:rPr>
        <w:t xml:space="preserve">Mental Health Policies in North Africa: A Comparative Study.</w:t>
      </w:r>
      <w:r>
        <w:t xml:space="preserve"> </w:t>
      </w:r>
      <w:r>
        <w:t xml:space="preserve">Casablanca University Press.</w:t>
      </w:r>
    </w:p>
    <w:p>
      <w:pPr>
        <w:pStyle w:val="BodyText"/>
      </w:pPr>
      <w:r>
        <w:t xml:space="preserve">2. International Association of Psychiatry. (2020).</w:t>
      </w:r>
      <w:r>
        <w:t xml:space="preserve"> </w:t>
      </w:r>
      <w:r>
        <w:rPr>
          <w:iCs/>
          <w:i/>
        </w:rPr>
        <w:t xml:space="preserve">Urban Stress and Mental Health in Developing Metropoles.</w:t>
      </w:r>
    </w:p>
    <w:p>
      <w:pPr>
        <w:pStyle w:val="BodyText"/>
      </w:pPr>
      <w:r>
        <w:t xml:space="preserve">3. Moroccan Ministry of Health. (2019).</w:t>
      </w:r>
      <w:r>
        <w:t xml:space="preserve"> </w:t>
      </w:r>
      <w:r>
        <w:rPr>
          <w:iCs/>
          <w:i/>
        </w:rPr>
        <w:t xml:space="preserve">National Strategy for Mental Health Integration.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Morocco Casablanca: Bridging Tradition and Modernity</dc:title>
  <dc:creator/>
  <dc:language>en</dc:language>
  <cp:keywords/>
  <dcterms:created xsi:type="dcterms:W3CDTF">2026-07-29T18:21:21Z</dcterms:created>
  <dcterms:modified xsi:type="dcterms:W3CDTF">2026-07-29T18:21:21Z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