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Singapore:</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Demands</w:t>
      </w:r>
    </w:p>
    <w:bookmarkStart w:id="28" w:name="X7d35545032bf16195fa2a9b5ac26045ce66a394"/>
    <w:p>
      <w:pPr>
        <w:pStyle w:val="Heading1"/>
      </w:pPr>
      <w:r>
        <w:t xml:space="preserve">The Evolving Role of the Psychologist in Singapore: Navigating Cultural Nuances and Modern Mental Health Demands</w:t>
      </w:r>
    </w:p>
    <w:p>
      <w:pPr>
        <w:pStyle w:val="FirstParagraph"/>
      </w:pPr>
      <w:r>
        <w:rPr>
          <w:bCs/>
          <w:b/>
        </w:rPr>
        <w:t xml:space="preserve">Alex Tan, PhD</w:t>
      </w:r>
      <w:r>
        <w:br/>
      </w:r>
      <w:r>
        <w:t xml:space="preserve">Clinical Psychology Division</w:t>
      </w:r>
      <w:r>
        <w:br/>
      </w:r>
      <w:r>
        <w:t xml:space="preserve">National University of Singapore</w:t>
      </w:r>
    </w:p>
    <w:bookmarkStart w:id="20" w:name="abstract"/>
    <w:p>
      <w:pPr>
        <w:pStyle w:val="Heading2"/>
      </w:pPr>
      <w:r>
        <w:t xml:space="preserve">Abstract</w:t>
      </w:r>
    </w:p>
    <w:p>
      <w:pPr>
        <w:pStyle w:val="FirstParagraph"/>
      </w:pPr>
      <w:r>
        <w:t xml:space="preserve">This paper examines the critical and expanding role of the psychologist within the rapidly developing social fabric of Singapore. As a global hub with a unique blend of Eastern traditions and Western modernity, Singapore presents distinct challenges for mental health professionals. This document explores how psychologists in this specific geographic context must adapt therapeutic modalities to align with local cultural values, such as collectivism and filial piety, while addressing the rising prevalence of anxiety and depression among diverse demographic groups. By analyzing recent trends in policy implementation, community-based interventions, and clinical practice within Singapore's healthcare system, we argue that the modern psychologist serves not only as a clinician but also as a cultural broker. The paper concludes with recommendations for enhancing culturally competent care to support the holistic well-being of the population.</w:t>
      </w:r>
    </w:p>
    <w:p>
      <w:pPr>
        <w:pStyle w:val="BodyText"/>
      </w:pPr>
      <w:r>
        <w:rPr>
          <w:bCs/>
          <w:b/>
        </w:rPr>
        <w:t xml:space="preserve">Keywords:</w:t>
      </w:r>
      <w:r>
        <w:t xml:space="preserve"> </w:t>
      </w:r>
      <w:r>
        <w:t xml:space="preserve">Psychologist, Singapore Mental Health, Cultural Competence, Clinical Psychology, Public Health Policy.</w:t>
      </w:r>
    </w:p>
    <w:bookmarkEnd w:id="20"/>
    <w:bookmarkStart w:id="21" w:name="i.-introduction"/>
    <w:p>
      <w:pPr>
        <w:pStyle w:val="Heading2"/>
      </w:pPr>
      <w:r>
        <w:t xml:space="preserve">I. Introduction</w:t>
      </w:r>
    </w:p>
    <w:p>
      <w:pPr>
        <w:pStyle w:val="FirstParagraph"/>
      </w:pPr>
      <w:r>
        <w:t xml:space="preserve">The landscape of mental health care in Asia has undergone a profound transformation over the last two decades. Nowhere is this transformation more evident than in Singapore, a city-state that has positioned itself as a leader in healthcare innovation while grappling with the pressures of rapid urbanization and economic competitiveness. In this context, the psychologist occupies a pivotal position. Unlike traditional medical models that focus solely on symptom reduction, the psychologist in Singapore is increasingly called upon to address complex psychosocial determinants of health.</w:t>
      </w:r>
    </w:p>
    <w:p>
      <w:pPr>
        <w:pStyle w:val="BodyText"/>
      </w:pPr>
      <w:r>
        <w:t xml:space="preserve">Singapore’s demographic diversity, comprising predominantly Chinese, Malay, Indian, and Eurasian populations along with a significant expatriate community, necessitates a nuanced approach to psychological intervention. The stigma surrounding mental illness has historically been high in Asian cultures due to concerns about "loss of face" and familial harmony. However, recent government initiatives and public awareness campaigns have begun to shift these perceptions. Despite this progress, there remains a critical gap between the availability of services and the accessibility of care for all socioeconomic strata.</w:t>
      </w:r>
    </w:p>
    <w:p>
      <w:pPr>
        <w:pStyle w:val="BodyText"/>
      </w:pPr>
      <w:r>
        <w:t xml:space="preserve">This conference paper aims to dissect the multifaceted role of the psychologist in Singapore today. We will discuss the cultural frameworks that influence help-seeking behaviors, analyze data regarding current mental health trends in Singaporean society, and propose strategies for integrating psychological services into primary care and community settings.</w:t>
      </w:r>
    </w:p>
    <w:bookmarkEnd w:id="21"/>
    <w:bookmarkStart w:id="22" w:name="Xf191e4cc5fc1a51041ecbdef6806668d923ea69"/>
    <w:p>
      <w:pPr>
        <w:pStyle w:val="Heading2"/>
      </w:pPr>
      <w:r>
        <w:t xml:space="preserve">II. Cultural Context: The Challenge of Collectivism</w:t>
      </w:r>
    </w:p>
    <w:p>
      <w:pPr>
        <w:pStyle w:val="FirstParagraph"/>
      </w:pPr>
      <w:r>
        <w:t xml:space="preserve">To understand the practice of psychology in Singapore, one must first understand the cultural undercurrents that shape individual behavior. Western therapeutic models, which emphasize individual autonomy and self-expression, often clash with the Confucian values prevalent among the majority ethnic Chinese population, as well as similar communal values in Malay and Indian communities. In these contexts, the family unit is often prioritized over the individual.</w:t>
      </w:r>
    </w:p>
    <w:p>
      <w:pPr>
        <w:pStyle w:val="BodyText"/>
      </w:pPr>
      <w:r>
        <w:t xml:space="preserve">For a psychologist working in Singapore, this means that treatment plans cannot be purely individualistic. Issues such as career stress, academic pressure on children, or elder care responsibilities are rarely experienced in isolation; they are familial matters. Consequently, effective psychological practice here often requires family systems therapy or the inclusion of key family members in the therapeutic alliance. The concept of "kiasu" (fear of losing out), while sometimes viewed negatively as competitive anxiety, reflects a deep-seated cultural drive for security and success that psychologists must navigate carefully. Ignoring these cultural drivers can lead to poor adherence to treatment plans and high dropout rates.</w:t>
      </w:r>
    </w:p>
    <w:bookmarkEnd w:id="22"/>
    <w:bookmarkStart w:id="23" w:name="Xd5c0db66edecff6fbb252526952a13560cde1a1"/>
    <w:p>
      <w:pPr>
        <w:pStyle w:val="Heading2"/>
      </w:pPr>
      <w:r>
        <w:t xml:space="preserve">III. Current Mental Health Landscape in Singapore</w:t>
      </w:r>
    </w:p>
    <w:p>
      <w:pPr>
        <w:pStyle w:val="FirstParagraph"/>
      </w:pPr>
      <w:r>
        <w:t xml:space="preserve">The demand for psychological services in Singapore has surged, driven by several factors. The post-pandemic era has exacerbated mental health issues across all age groups. Data from the National Population Survey indicates a steady rise in mood and anxiety disorders among both youth and working adults. Young people face immense pressure from academic excellence metrics, while middle-aged adults grapple with job insecurity and the sandwich generation burden of caring for both aging parents and growing children.</w:t>
      </w:r>
    </w:p>
    <w:p>
      <w:pPr>
        <w:pStyle w:val="BodyText"/>
      </w:pPr>
      <w:r>
        <w:t xml:space="preserve">Furthermore, Singapore’s status as an international financial hub attracts a transient workforce. Expatriates and migrant workers often face isolation, language barriers, and lack of social support networks. Psychologists in this setting must be adept at providing cross-cultural counseling that addresses acculturative stress. The Ministry of Health (MOH) has recognized these challenges by increasing funding for mental health services and integrating psychological screenings into primary care clinics. However, the supply chain of qualified psychologists remains a bottleneck, leading to long wait times in public institutions.</w:t>
      </w:r>
    </w:p>
    <w:bookmarkEnd w:id="23"/>
    <w:bookmarkStart w:id="24" w:name="X17186ee749836f6fa4c09c0045bdc3ba4ad6b23"/>
    <w:p>
      <w:pPr>
        <w:pStyle w:val="Heading2"/>
      </w:pPr>
      <w:r>
        <w:t xml:space="preserve">IV. The Psychologist as a Cultural Broker and Advocate</w:t>
      </w:r>
    </w:p>
    <w:p>
      <w:pPr>
        <w:pStyle w:val="FirstParagraph"/>
      </w:pPr>
      <w:r>
        <w:t xml:space="preserve">In response to these challenges, the role of the psychologist is evolving beyond the consulting room. In Singapore, clinical psychologists are increasingly acting as educators and advocates within communities. Schools have begun integrating mental health literacy programs where psychologists work directly with teachers and parents to identify early signs of distress.</w:t>
      </w:r>
    </w:p>
    <w:p>
      <w:pPr>
        <w:pStyle w:val="BodyText"/>
      </w:pPr>
      <w:r>
        <w:t xml:space="preserve">Moreover, there is a growing emphasis on destigmatization through public outreach. Psychologists are collaborating with community organizations, religious groups, and corporate entities to create safe spaces for dialogue. For instance, in the workplace, organizational psychologists are implementing well-being programs that address burnout and promote work-life balance. These initiatives are crucial in a society that has historically prized hard work and resilience over emotional vulnerability.</w:t>
      </w:r>
    </w:p>
    <w:bookmarkEnd w:id="24"/>
    <w:bookmarkStart w:id="25" w:name="v.-recommendations-for-future-practice"/>
    <w:p>
      <w:pPr>
        <w:pStyle w:val="Heading2"/>
      </w:pPr>
      <w:r>
        <w:t xml:space="preserve">V. Recommendations for Future Practice</w:t>
      </w:r>
    </w:p>
    <w:p>
      <w:pPr>
        <w:pStyle w:val="FirstParagraph"/>
      </w:pPr>
      <w:r>
        <w:t xml:space="preserve">To enhance the efficacy of psychological services in Singapore, several strategic recommendations are proposed:</w:t>
      </w:r>
    </w:p>
    <w:p>
      <w:pPr>
        <w:numPr>
          <w:ilvl w:val="0"/>
          <w:numId w:val="1001"/>
        </w:numPr>
        <w:pStyle w:val="Compact"/>
      </w:pPr>
      <w:r>
        <w:rPr>
          <w:bCs/>
          <w:b/>
        </w:rPr>
        <w:t xml:space="preserve">Culturally Adapted Therapies:</w:t>
      </w:r>
      <w:r>
        <w:t xml:space="preserve"> </w:t>
      </w:r>
      <w:r>
        <w:t xml:space="preserve">Training programs for psychologists must include rigorous modules on cross-cultural competence. Therapies should be adapted to incorporate local idioms of distress and cultural values, rather than simply translating Western manuals.</w:t>
      </w:r>
    </w:p>
    <w:p>
      <w:pPr>
        <w:numPr>
          <w:ilvl w:val="0"/>
          <w:numId w:val="1001"/>
        </w:numPr>
        <w:pStyle w:val="Compact"/>
      </w:pPr>
      <w:r>
        <w:rPr>
          <w:bCs/>
          <w:b/>
        </w:rPr>
        <w:t xml:space="preserve">Tiered Care Systems:</w:t>
      </w:r>
      <w:r>
        <w:t xml:space="preserve"> </w:t>
      </w:r>
      <w:r>
        <w:t xml:space="preserve">Developing a robust tiered care system where community counselors and mental health assistants handle mild cases, freeing up licensed psychologists for complex trauma and severe disorders. This ensures efficient resource allocation in Singapore's healthcare system.</w:t>
      </w:r>
    </w:p>
    <w:p>
      <w:pPr>
        <w:numPr>
          <w:ilvl w:val="0"/>
          <w:numId w:val="1001"/>
        </w:numPr>
        <w:pStyle w:val="Compact"/>
      </w:pPr>
      <w:r>
        <w:rPr>
          <w:bCs/>
          <w:b/>
        </w:rPr>
        <w:t xml:space="preserve">Digital Health Integration:</w:t>
      </w:r>
    </w:p>
    <w:p>
      <w:pPr>
        <w:numPr>
          <w:ilvl w:val="0"/>
          <w:numId w:val="1001"/>
        </w:numPr>
        <w:pStyle w:val="Compact"/>
      </w:pPr>
      <w:r>
        <w:rPr>
          <w:bCs/>
          <w:b/>
        </w:rPr>
        <w:t xml:space="preserve">Multidisciplinary Collaboration:</w:t>
      </w:r>
      <w:r>
        <w:t xml:space="preserve"> </w:t>
      </w:r>
      <w:r>
        <w:t xml:space="preserve">Psychologists must work closer with general practitioners, psychiatrists, and social workers. Integrated care teams can provide holistic support that addresses medical, psychological, and social needs simultaneously.</w:t>
      </w:r>
    </w:p>
    <w:bookmarkEnd w:id="25"/>
    <w:bookmarkStart w:id="26" w:name="vi.-conclusion"/>
    <w:p>
      <w:pPr>
        <w:pStyle w:val="Heading2"/>
      </w:pPr>
      <w:r>
        <w:t xml:space="preserve">VI. Conclusion</w:t>
      </w:r>
    </w:p>
    <w:p>
      <w:pPr>
        <w:pStyle w:val="FirstParagraph"/>
      </w:pPr>
      <w:r>
        <w:t xml:space="preserve">The psychologist in Singapore stands at the intersection of tradition and modernity. As the nation continues to develop economically and socially, the demand for specialized mental health care will only increase. The success of psychological interventions depends heavily on their cultural relevance and accessibility. By embracing a culturally competent approach, advocating for systemic changes, and leveraging technology, psychologists can play a transformative role in enhancing the mental well-being of Singaporeans.</w:t>
      </w:r>
    </w:p>
    <w:p>
      <w:pPr>
        <w:pStyle w:val="BodyText"/>
      </w:pPr>
      <w:r>
        <w:t xml:space="preserve">It is imperative that policymakers, healthcare providers, and the public continue to support the expansion of psychological services. Only through a collective effort can we dismantle remaining stigmas and create a society where mental health is valued as highly as physical health. The future of psychology in Singapore lies not just in treating illness, but in fostering resilience and emotional intelligence across all layers of society.</w:t>
      </w:r>
    </w:p>
    <w:bookmarkEnd w:id="26"/>
    <w:bookmarkStart w:id="27" w:name="vii.-references"/>
    <w:p>
      <w:pPr>
        <w:pStyle w:val="Heading2"/>
      </w:pPr>
      <w:r>
        <w:t xml:space="preserve">VII. References</w:t>
      </w:r>
    </w:p>
    <w:p>
      <w:pPr>
        <w:pStyle w:val="FirstParagraph"/>
      </w:pPr>
      <w:r>
        <w:rPr>
          <w:iCs/>
          <w:i/>
        </w:rPr>
        <w:t xml:space="preserve">[1] Ministry of Health Singapore. (2023). Mental Health Landscape Report.</w:t>
      </w:r>
    </w:p>
    <w:p>
      <w:pPr>
        <w:pStyle w:val="BodyText"/>
      </w:pPr>
      <w:r>
        <w:rPr>
          <w:iCs/>
          <w:i/>
        </w:rPr>
        <w:t xml:space="preserve">[2] Lee, S. (Ed.). (2019). Mental Disorders in Asia: Epidemiology and Treatment.</w:t>
      </w:r>
    </w:p>
    <w:p>
      <w:pPr>
        <w:pStyle w:val="BodyText"/>
      </w:pPr>
      <w:r>
        <w:rPr>
          <w:iCs/>
          <w:i/>
        </w:rPr>
        <w:t xml:space="preserve">[3] National Population Survey on Mental Health Disorders in Singapore. (2016).</w:t>
      </w:r>
    </w:p>
    <w:p>
      <w:pPr>
        <w:pStyle w:val="BodyText"/>
      </w:pPr>
      <w:r>
        <w:rPr>
          <w:iCs/>
          <w:i/>
        </w:rPr>
        <w:t xml:space="preserve">[4] Ang, R. P., &amp; Huan, V. S. (2018). Asian Perspectives on Child Development and Psychopathology.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Singapore: Navigating Cultural Nuances and Modern Mental Health Demands</dc:title>
  <dc:creator/>
  <dc:language>en</dc:language>
  <cp:keywords/>
  <dcterms:created xsi:type="dcterms:W3CDTF">2026-07-29T17:19:57Z</dcterms:created>
  <dcterms:modified xsi:type="dcterms:W3CDTF">2026-07-29T17:19:57Z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