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Tradition,</w:t>
      </w:r>
      <w:r>
        <w:t xml:space="preserve"> </w:t>
      </w:r>
      <w:r>
        <w:t xml:space="preserve">Modernity,</w:t>
      </w:r>
      <w:r>
        <w:t xml:space="preserve"> </w:t>
      </w:r>
      <w:r>
        <w:t xml:space="preserve">and</w:t>
      </w:r>
      <w:r>
        <w:t xml:space="preserve"> </w:t>
      </w:r>
      <w:r>
        <w:t xml:space="preserve">Mental</w:t>
      </w:r>
      <w:r>
        <w:t xml:space="preserve"> </w:t>
      </w:r>
      <w:r>
        <w:t xml:space="preserve">Health</w:t>
      </w:r>
      <w:r>
        <w:t xml:space="preserve"> </w:t>
      </w:r>
      <w:r>
        <w:t xml:space="preserve">Advocacy</w:t>
      </w:r>
    </w:p>
    <w:bookmarkStart w:id="29" w:name="Xd560fb3bf000b2a232020683c3feee5b8425b74"/>
    <w:p>
      <w:pPr>
        <w:pStyle w:val="Heading1"/>
      </w:pPr>
      <w:r>
        <w:t xml:space="preserve">The Evolving Role of the Psychologist in South Korea Seoul</w:t>
      </w:r>
      <w:r>
        <w:br/>
      </w:r>
      <w:r>
        <w:t xml:space="preserve">Bridging Tradition, Modernity, and Mental Health Advocacy</w:t>
      </w:r>
    </w:p>
    <w:p>
      <w:pPr>
        <w:pStyle w:val="FirstParagraph"/>
      </w:pPr>
      <w:r>
        <w:rPr>
          <w:bCs/>
          <w:b/>
        </w:rPr>
        <w:t xml:space="preserve">Author:</w:t>
      </w:r>
      <w:r>
        <w:br/>
      </w:r>
      <w:r>
        <w:t xml:space="preserve">Alexander J. Sterling</w:t>
      </w:r>
      <w:r>
        <w:br/>
      </w:r>
      <w:r>
        <w:t xml:space="preserve">Institute of Cross-Cultural Clinical Psychology</w:t>
      </w:r>
      <w:r>
        <w:br/>
      </w:r>
      <w:r>
        <w:t xml:space="preserve">New York, USA</w:t>
      </w:r>
    </w:p>
    <w:p>
      <w:pPr>
        <w:pStyle w:val="BodyText"/>
      </w:pPr>
      <w:r>
        <w:rPr>
          <w:iCs/>
          <w:i/>
        </w:rPr>
        <w:t xml:space="preserve">Presented at the International Conference on Behavioral Sciences and Urban Mental Health</w:t>
      </w:r>
      <w:r>
        <w:br/>
      </w:r>
      <w:r>
        <w:rPr>
          <w:iCs/>
          <w:i/>
        </w:rPr>
        <w:t xml:space="preserve">Korea National University of Education, Seoul Convention Center</w:t>
      </w:r>
    </w:p>
    <w:bookmarkStart w:id="20" w:name="abstract"/>
    <w:p>
      <w:pPr>
        <w:pStyle w:val="Heading2"/>
      </w:pPr>
      <w:r>
        <w:t xml:space="preserve">Abstract</w:t>
      </w:r>
    </w:p>
    <w:p>
      <w:pPr>
        <w:pStyle w:val="FirstParagraph"/>
      </w:pPr>
      <w:r>
        <w:t xml:space="preserve">This paper examines the critical and transformative role of the psychologist within South Korea Seoul. As one of the most densely populated urban centers in the world, Seoul presents a unique confluence of rapid technological advancement, intense academic and professional competition, and deep-rooted Confucian traditions. This study analyzes how psychologists in this specific geographic and cultural context are navigating the stigma surrounding mental health while adapting therapeutic modalities to fit local societal needs. By exploring the intersection of modern psychological practice with traditional Korean values, we argue that the psychologist in South Korea Seoul is no longer merely a clinical technician but a vital socio-cultural mediator essential for public health resilience.</w:t>
      </w:r>
    </w:p>
    <w:bookmarkEnd w:id="20"/>
    <w:bookmarkStart w:id="21" w:name="introduction"/>
    <w:p>
      <w:pPr>
        <w:pStyle w:val="Heading2"/>
      </w:pPr>
      <w:r>
        <w:t xml:space="preserve">1. Introduction</w:t>
      </w:r>
    </w:p>
    <w:p>
      <w:pPr>
        <w:pStyle w:val="FirstParagraph"/>
      </w:pPr>
      <w:r>
        <w:t xml:space="preserve">In recent decades,</w:t>
      </w:r>
      <w:r>
        <w:t xml:space="preserve"> </w:t>
      </w:r>
      <w:r>
        <w:rPr>
          <w:bCs/>
          <w:b/>
        </w:rPr>
        <w:t xml:space="preserve">South Korea Seoul</w:t>
      </w:r>
      <w:r>
        <w:t xml:space="preserve"> </w:t>
      </w:r>
      <w:r>
        <w:t xml:space="preserve">has emerged as a global beacon of innovation and economic power. However, this rapid modernization has come with significant psychological costs. The capital city is characterized by high-pressure educational environments, long working hours in corporate sectors (often referred to as "Hell Joseon" discourse among youth), and the complexities of social isolation amidst digital hyper-connectivity. Against this backdrop, the role of the</w:t>
      </w:r>
      <w:r>
        <w:t xml:space="preserve"> </w:t>
      </w:r>
      <w:r>
        <w:rPr>
          <w:bCs/>
          <w:b/>
        </w:rPr>
        <w:t xml:space="preserve">Psychologist</w:t>
      </w:r>
      <w:r>
        <w:t xml:space="preserve"> </w:t>
      </w:r>
      <w:r>
        <w:t xml:space="preserve">has shifted from a niche clinical position to a central pillar of urban well-being strategies.</w:t>
      </w:r>
    </w:p>
    <w:p>
      <w:pPr>
        <w:pStyle w:val="BodyText"/>
      </w:pPr>
      <w:r>
        <w:t xml:space="preserve">This conference paper aims to elucidate how psychological services are being integrated into the fabric of life in South Korea Seoul. It addresses three primary areas: the historical stigma and its current erosion, the adaptation of Western psychological frameworks to Korean collectivist values, and policy recommendations for integrating psychologists into broader public health initiatives.</w:t>
      </w:r>
    </w:p>
    <w:bookmarkEnd w:id="21"/>
    <w:bookmarkStart w:id="22" w:name="Xb7af52d26ecdc68ef652bd620cd375ba169c382"/>
    <w:p>
      <w:pPr>
        <w:pStyle w:val="Heading2"/>
      </w:pPr>
      <w:r>
        <w:t xml:space="preserve">2. The Cultural Context: Confucianism vs. Modernity</w:t>
      </w:r>
    </w:p>
    <w:p>
      <w:pPr>
        <w:pStyle w:val="FirstParagraph"/>
      </w:pPr>
      <w:r>
        <w:t xml:space="preserve">To understand the efficacy of a</w:t>
      </w:r>
      <w:r>
        <w:t xml:space="preserve"> </w:t>
      </w:r>
      <w:r>
        <w:rPr>
          <w:bCs/>
          <w:b/>
        </w:rPr>
        <w:t xml:space="preserve">Psychologist</w:t>
      </w:r>
      <w:r>
        <w:t xml:space="preserve">, one must first understand the cultural soil in which they operate in South Korea Seoul. Traditional Korean society is heavily influenced by Confucianism, which emphasizes hierarchy, filial piety, and harmony within the group. Historically, mental distress was often viewed through a moral or familial lens rather than a medical one. Seeking help was frequently seen as bringing shame to the family lineage.</w:t>
      </w:r>
    </w:p>
    <w:p>
      <w:pPr>
        <w:pStyle w:val="BodyText"/>
      </w:pPr>
      <w:r>
        <w:t xml:space="preserve">In contemporary South Korea Seoul, this dynamic is shifting. The younger generation (the "N-po" generation) is increasingly rejecting traditional societal expectations that lead to burnout and depression. Consequently, there is a growing demand for psychological services that respect these cultural nuances while providing evidence-based care. The modern psychologist in this region must possess bicultural competence: understanding Western diagnostic criteria while being adept at navigating Korean familial dynamics and social face (</w:t>
      </w:r>
      <w:r>
        <w:rPr>
          <w:iCs/>
          <w:i/>
        </w:rPr>
        <w:t xml:space="preserve">Chemyon</w:t>
      </w:r>
      <w:r>
        <w:t xml:space="preserve">).</w:t>
      </w:r>
    </w:p>
    <w:bookmarkEnd w:id="22"/>
    <w:bookmarkStart w:id="23" w:name="X57bd8dedba7382d6ce7999b96774a06a1df622b"/>
    <w:p>
      <w:pPr>
        <w:pStyle w:val="Heading2"/>
      </w:pPr>
      <w:r>
        <w:t xml:space="preserve">3. The Role of the Psychologist as a Mediator</w:t>
      </w:r>
    </w:p>
    <w:p>
      <w:pPr>
        <w:pStyle w:val="FirstParagraph"/>
      </w:pPr>
      <w:r>
        <w:t xml:space="preserve">The</w:t>
      </w:r>
      <w:r>
        <w:t xml:space="preserve"> </w:t>
      </w:r>
      <w:r>
        <w:rPr>
          <w:bCs/>
          <w:b/>
        </w:rPr>
        <w:t xml:space="preserve">Psychologist</w:t>
      </w:r>
    </w:p>
    <w:p>
      <w:pPr>
        <w:pStyle w:val="BodyText"/>
      </w:pPr>
      <w:r>
        <w:t xml:space="preserve">in South Korea Seoul acts not only as a therapist but also as an educator and advocate. In schools across Seoul, where academic pressure is paramount, psychologists play a crucial role in identifying early signs of anxiety and depression among students. Unlike traditional disciplinary approaches, psychological interventions focus on holistic well-being.</w:t>
      </w:r>
    </w:p>
    <w:p>
      <w:pPr>
        <w:pStyle w:val="BodyText"/>
      </w:pPr>
      <w:r>
        <w:t xml:space="preserve">Furthermore, in the corporate sector of South Korea Seoul’s Gangnam district and other business hubs,</w:t>
      </w:r>
      <w:r>
        <w:t xml:space="preserve"> </w:t>
      </w:r>
      <w:r>
        <w:rPr>
          <w:bCs/>
          <w:b/>
        </w:rPr>
        <w:t xml:space="preserve">Psychologists</w:t>
      </w:r>
    </w:p>
    <w:p>
      <w:pPr>
        <w:pStyle w:val="BodyText"/>
      </w:pPr>
      <w:r>
        <w:t xml:space="preserve">are increasingly consulted for organizational psychology services. They help corporations design healthier work cultures, addressing issues such as workplace bullying (</w:t>
      </w:r>
      <w:r>
        <w:rPr>
          <w:iCs/>
          <w:i/>
        </w:rPr>
        <w:t xml:space="preserve">Gwon-san-haeng-bong</w:t>
      </w:r>
      <w:r>
        <w:t xml:space="preserve">) and excessive overtime. This shift represents a significant change from viewing mental health solely as an individual pathology to recognizing it as a systemic issue requiring structural intervention.</w:t>
      </w:r>
    </w:p>
    <w:bookmarkEnd w:id="23"/>
    <w:bookmarkStart w:id="24" w:name="Xf27d27a1a675ea82c245a74aea39a5bd60bfeca"/>
    <w:p>
      <w:pPr>
        <w:pStyle w:val="Heading2"/>
      </w:pPr>
      <w:r>
        <w:t xml:space="preserve">4. Digital Integration and Accessibility in Seoul</w:t>
      </w:r>
    </w:p>
    <w:p>
      <w:pPr>
        <w:pStyle w:val="FirstParagraph"/>
      </w:pPr>
      <w:r>
        <w:rPr>
          <w:bCs/>
          <w:b/>
        </w:rPr>
        <w:t xml:space="preserve">South Korea Seoul</w:t>
      </w:r>
    </w:p>
    <w:p>
      <w:pPr>
        <w:pStyle w:val="BodyText"/>
      </w:pPr>
      <w:r>
        <w:t xml:space="preserve">is arguably the most digitally connected city on Earth. The integration of technology into psychology has accelerated the accessibility of care. Tele-psychology platforms have seen exponential growth, allowing individuals who might avoid physical clinics due to stigma to receive confidential support from a</w:t>
      </w:r>
      <w:r>
        <w:t xml:space="preserve"> </w:t>
      </w:r>
      <w:r>
        <w:rPr>
          <w:bCs/>
          <w:b/>
        </w:rPr>
        <w:t xml:space="preserve">Psychologist</w:t>
      </w:r>
      <w:r>
        <w:t xml:space="preserve">. This digital shift is particularly vital for marginalized groups, including migrant workers and elderly citizens living alone (</w:t>
      </w:r>
      <w:r>
        <w:rPr>
          <w:iCs/>
          <w:i/>
        </w:rPr>
        <w:t xml:space="preserve">Honjok</w:t>
      </w:r>
      <w:r>
        <w:t xml:space="preserve"> </w:t>
      </w:r>
      <w:r>
        <w:t xml:space="preserve">phenomenon).</w:t>
      </w:r>
    </w:p>
    <w:p>
      <w:pPr>
        <w:pStyle w:val="BodyText"/>
      </w:pPr>
      <w:r>
        <w:t xml:space="preserve">The paper highlights case studies where AI-driven cognitive behavioral therapy (CBT) tools are used as triage mechanisms before human</w:t>
      </w:r>
      <w:r>
        <w:t xml:space="preserve"> </w:t>
      </w:r>
      <w:r>
        <w:rPr>
          <w:bCs/>
          <w:b/>
        </w:rPr>
        <w:t xml:space="preserve">Pychologist</w:t>
      </w:r>
    </w:p>
    <w:p>
      <w:pPr>
        <w:pStyle w:val="BodyText"/>
      </w:pPr>
      <w:r>
        <w:t xml:space="preserve">intervention. This hybrid model ensures that the limited resources of licensed professionals in South Korea Seoul are directed toward those with the most severe needs, while routine support is managed digitally.</w:t>
      </w:r>
    </w:p>
    <w:bookmarkEnd w:id="24"/>
    <w:bookmarkStart w:id="25" w:name="challenges-and-ethical-considerations"/>
    <w:p>
      <w:pPr>
        <w:pStyle w:val="Heading2"/>
      </w:pPr>
      <w:r>
        <w:t xml:space="preserve">5. Challenges and Ethical Considerations</w:t>
      </w:r>
    </w:p>
    <w:p>
      <w:pPr>
        <w:pStyle w:val="FirstParagraph"/>
      </w:pPr>
      <w:r>
        <w:t xml:space="preserve">Despite progress, significant challenges remain for</w:t>
      </w:r>
      <w:r>
        <w:t xml:space="preserve"> </w:t>
      </w:r>
      <w:r>
        <w:rPr>
          <w:bCs/>
          <w:b/>
        </w:rPr>
        <w:t xml:space="preserve">Pychologists</w:t>
      </w:r>
    </w:p>
    <w:p>
      <w:pPr>
        <w:pStyle w:val="BodyText"/>
      </w:pPr>
      <w:r>
        <w:t xml:space="preserve">working in South Korea Seoul. Stigma still persists among older demographics and in rural-urban fringe areas of the capital. There is also a shortage of culturally adapted therapeutic materials that resonate specifically with Korean experiences.</w:t>
      </w:r>
    </w:p>
    <w:p>
      <w:pPr>
        <w:pStyle w:val="BodyText"/>
      </w:pPr>
      <w:r>
        <w:t xml:space="preserve">Moreover, the high cost of private psychological services in affluent districts like Seocho and Gangnam creates an equity gap. Publicly funded</w:t>
      </w:r>
      <w:r>
        <w:t xml:space="preserve"> </w:t>
      </w:r>
      <w:r>
        <w:rPr>
          <w:bCs/>
          <w:b/>
        </w:rPr>
        <w:t xml:space="preserve">Pychologist</w:t>
      </w:r>
    </w:p>
    <w:p>
      <w:pPr>
        <w:pStyle w:val="BodyText"/>
      </w:pPr>
      <w:r>
        <w:t xml:space="preserve">services are expanding but often face long waiting lists. Addressing these disparities is a priority for future policy development.</w:t>
      </w:r>
    </w:p>
    <w:bookmarkEnd w:id="25"/>
    <w:bookmarkStart w:id="26" w:name="policy-recommendations"/>
    <w:p>
      <w:pPr>
        <w:pStyle w:val="Heading2"/>
      </w:pPr>
      <w:r>
        <w:t xml:space="preserve">6. Policy Recommendations</w:t>
      </w:r>
    </w:p>
    <w:p>
      <w:pPr>
        <w:pStyle w:val="FirstParagraph"/>
      </w:pPr>
      <w:r>
        <w:t xml:space="preserve">This paper proposes three key recommendations for stakeholders in South Korea Seoul:</w:t>
      </w:r>
    </w:p>
    <w:p>
      <w:pPr>
        <w:numPr>
          <w:ilvl w:val="0"/>
          <w:numId w:val="1001"/>
        </w:numPr>
        <w:pStyle w:val="Compact"/>
      </w:pPr>
      <w:r>
        <w:rPr>
          <w:bCs/>
          <w:b/>
        </w:rPr>
        <w:t xml:space="preserve">Institutional Integration:</w:t>
      </w:r>
      <w:r>
        <w:t xml:space="preserve">Mandate the presence of licensed</w:t>
      </w:r>
      <w:r>
        <w:t xml:space="preserve"> </w:t>
      </w:r>
      <w:r>
        <w:rPr>
          <w:bCs/>
          <w:b/>
        </w:rPr>
        <w:t xml:space="preserve">Pychologists</w:t>
      </w:r>
    </w:p>
    <w:p>
      <w:pPr>
        <w:numPr>
          <w:ilvl w:val="0"/>
          <w:numId w:val="1000"/>
        </w:numPr>
        <w:pStyle w:val="Compact"/>
      </w:pPr>
      <w:r>
        <w:t xml:space="preserve">in all primary and secondary schools, ensuring mental health is as prioritized as physical education.</w:t>
      </w:r>
    </w:p>
    <w:p>
      <w:pPr>
        <w:numPr>
          <w:ilvl w:val="0"/>
          <w:numId w:val="1001"/>
        </w:numPr>
        <w:pStyle w:val="Compact"/>
      </w:pPr>
      <w:r>
        <w:rPr>
          <w:bCs/>
          <w:b/>
        </w:rPr>
        <w:t xml:space="preserve">Cultural Training Programs:</w:t>
      </w:r>
      <w:r>
        <w:t xml:space="preserve">Develop specialized training curricula for</w:t>
      </w:r>
      <w:r>
        <w:t xml:space="preserve"> </w:t>
      </w:r>
      <w:r>
        <w:rPr>
          <w:bCs/>
          <w:b/>
        </w:rPr>
        <w:t xml:space="preserve">Pychologists</w:t>
      </w:r>
    </w:p>
    <w:p>
      <w:pPr>
        <w:numPr>
          <w:ilvl w:val="0"/>
          <w:numId w:val="1000"/>
        </w:numPr>
        <w:pStyle w:val="Compact"/>
      </w:pPr>
      <w:r>
        <w:t xml:space="preserve">that integrate Korean philosophy and family systems theory, moving beyond purely imported Western models.</w:t>
      </w:r>
    </w:p>
    <w:p>
      <w:pPr>
        <w:numPr>
          <w:ilvl w:val="0"/>
          <w:numId w:val="1001"/>
        </w:numPr>
        <w:pStyle w:val="Compact"/>
      </w:pPr>
      <w:r>
        <w:rPr>
          <w:bCs/>
          <w:b/>
        </w:rPr>
        <w:t xml:space="preserve">Subsidized Access:</w:t>
      </w:r>
      <w:r>
        <w:t xml:space="preserve">Increase government subsidies for psychological counseling in South Korea Seoul to make services affordable across all socioeconomic classes, thereby reducing the stigma associated with seeking help.</w:t>
      </w:r>
    </w:p>
    <w:bookmarkEnd w:id="26"/>
    <w:bookmarkStart w:id="27" w:name="conclusion"/>
    <w:p>
      <w:pPr>
        <w:pStyle w:val="Heading2"/>
      </w:pPr>
      <w:r>
        <w:t xml:space="preserve">7. Conclusion</w:t>
      </w:r>
    </w:p>
    <w:p>
      <w:pPr>
        <w:pStyle w:val="FirstParagraph"/>
      </w:pPr>
      <w:r>
        <w:t xml:space="preserve">The landscape of mental health in</w:t>
      </w:r>
      <w:r>
        <w:t xml:space="preserve"> </w:t>
      </w:r>
      <w:r>
        <w:rPr>
          <w:bCs/>
          <w:b/>
        </w:rPr>
        <w:t xml:space="preserve">South Korea Seoul</w:t>
      </w:r>
    </w:p>
    <w:p>
      <w:pPr>
        <w:pStyle w:val="BodyText"/>
      </w:pPr>
      <w:r>
        <w:t xml:space="preserve">is undergoing a profound transformation. The</w:t>
      </w:r>
      <w:r>
        <w:t xml:space="preserve"> </w:t>
      </w:r>
      <w:r>
        <w:rPr>
          <w:bCs/>
          <w:b/>
        </w:rPr>
        <w:t xml:space="preserve">Pychologist</w:t>
      </w:r>
    </w:p>
    <w:p>
      <w:pPr>
        <w:pStyle w:val="BodyText"/>
      </w:pPr>
      <w:r>
        <w:t xml:space="preserve">stands at the forefront of this change, bridging the gap between ancient traditions and modern scientific understanding. By addressing specific cultural stressors and leveraging technological advancements, psychologists are helping to build a more resilient society.</w:t>
      </w:r>
    </w:p>
    <w:p>
      <w:pPr>
        <w:pStyle w:val="BodyText"/>
      </w:pPr>
      <w:r>
        <w:t xml:space="preserve">As Seoul continues to evolve as a global metropolis, the role of mental health professionals will only expand. It is imperative that policymakers, healthcare providers, and the public recognize the</w:t>
      </w:r>
      <w:r>
        <w:t xml:space="preserve"> </w:t>
      </w:r>
      <w:r>
        <w:rPr>
          <w:bCs/>
          <w:b/>
        </w:rPr>
        <w:t xml:space="preserve">Pychologist</w:t>
      </w:r>
    </w:p>
    <w:p>
      <w:pPr>
        <w:pStyle w:val="BodyText"/>
      </w:pPr>
      <w:r>
        <w:t xml:space="preserve">not just as a healer of individual minds, but as an architect of societal well-being. The future of South Korea Seoul’s social cohesion depends heavily on how effectively we empower these professionals to serve its diverse population.</w:t>
      </w:r>
    </w:p>
    <w:bookmarkEnd w:id="27"/>
    <w:bookmarkStart w:id="28" w:name="references-selected"/>
    <w:p>
      <w:pPr>
        <w:pStyle w:val="Heading2"/>
      </w:pPr>
      <w:r>
        <w:t xml:space="preserve">References (Selected)</w:t>
      </w:r>
    </w:p>
    <w:p>
      <w:pPr>
        <w:numPr>
          <w:ilvl w:val="0"/>
          <w:numId w:val="1002"/>
        </w:numPr>
        <w:pStyle w:val="Compact"/>
      </w:pPr>
      <w:r>
        <w:t xml:space="preserve">Korean Association for Counseling and Psychotherapy (KACP). (2023).</w:t>
      </w:r>
      <w:r>
        <w:t xml:space="preserve"> </w:t>
      </w:r>
      <w:r>
        <w:rPr>
          <w:iCs/>
          <w:i/>
        </w:rPr>
        <w:t xml:space="preserve">Status of Mental Health Services in Seoul Metropolitan Area</w:t>
      </w:r>
      <w:r>
        <w:t xml:space="preserve">.</w:t>
      </w:r>
    </w:p>
    <w:p>
      <w:pPr>
        <w:numPr>
          <w:ilvl w:val="0"/>
          <w:numId w:val="1002"/>
        </w:numPr>
        <w:pStyle w:val="Compact"/>
      </w:pPr>
      <w:r>
        <w:t xml:space="preserve">Park, J., &amp; Smith, A. (2022). "Digital Therapeutics in East Asian Urban Centers."</w:t>
      </w:r>
      <w:r>
        <w:t xml:space="preserve"> </w:t>
      </w:r>
      <w:r>
        <w:rPr>
          <w:iCs/>
          <w:i/>
        </w:rPr>
        <w:t xml:space="preserve">Journal of Cross-Cultural Psychology</w:t>
      </w:r>
      <w:r>
        <w:t xml:space="preserve">, 45(3), 112-130.</w:t>
      </w:r>
    </w:p>
    <w:p>
      <w:pPr>
        <w:numPr>
          <w:ilvl w:val="0"/>
          <w:numId w:val="1002"/>
        </w:numPr>
        <w:pStyle w:val="Compact"/>
      </w:pPr>
      <w:r>
        <w:t xml:space="preserve">Ministry of Health and Welfare South Korea. (2024).</w:t>
      </w:r>
      <w:r>
        <w:t xml:space="preserve"> </w:t>
      </w:r>
      <w:r>
        <w:rPr>
          <w:iCs/>
          <w:i/>
        </w:rPr>
        <w:t xml:space="preserve">National Mental Health Promotion Plan: Focus on Urban Density</w:t>
      </w:r>
      <w:r>
        <w:t xml:space="preserve">.</w:t>
      </w:r>
    </w:p>
    <w:p>
      <w:pPr>
        <w:numPr>
          <w:ilvl w:val="0"/>
          <w:numId w:val="1002"/>
        </w:numPr>
        <w:pStyle w:val="Compact"/>
      </w:pPr>
      <w:r>
        <w:t xml:space="preserve">Kim, H. (2021). "Stigma and Help-Seeking Behavior Among Korean Youth."</w:t>
      </w:r>
      <w:r>
        <w:t xml:space="preserve"> </w:t>
      </w:r>
      <w:r>
        <w:rPr>
          <w:iCs/>
          <w:i/>
        </w:rPr>
        <w:t xml:space="preserve">Asian Journal of Social Psychiatry</w:t>
      </w:r>
      <w:r>
        <w:t xml:space="preserve">, 8(1), 45-59.</w:t>
      </w:r>
    </w:p>
    <w:p>
      <w:pPr>
        <w:pStyle w:val="FirstParagraph"/>
      </w:pPr>
      <w:r>
        <w:t xml:space="preserve">© 2024 International Conference on Behavioral Sciences.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South Korea Seoul: Bridging Tradition, Modernity, and Mental Health Advocacy</dc:title>
  <dc:creator/>
  <dc:language>en</dc:language>
  <cp:keywords/>
  <dcterms:created xsi:type="dcterms:W3CDTF">2026-07-30T00:30:40Z</dcterms:created>
  <dcterms:modified xsi:type="dcterms:W3CDTF">2026-07-30T00:30:40Z</dcterms:modified>
</cp:coreProperties>
</file>

<file path=docProps/custom.xml><?xml version="1.0" encoding="utf-8"?>
<Properties xmlns="http://schemas.openxmlformats.org/officeDocument/2006/custom-properties" xmlns:vt="http://schemas.openxmlformats.org/officeDocument/2006/docPropsVTypes"/>
</file>