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Conference</w:t>
      </w:r>
      <w:r>
        <w:t xml:space="preserve"> </w:t>
      </w:r>
      <w:r>
        <w:t xml:space="preserve">Paper</w:t>
      </w:r>
    </w:p>
    <w:bookmarkStart w:id="30" w:name="Xecd7f3b99693ffff4fc4ec0610b992c723cd89f"/>
    <w:p>
      <w:pPr>
        <w:pStyle w:val="Heading1"/>
      </w:pPr>
      <w:r>
        <w:t xml:space="preserve">The Evolving Role of the Psychologist in Spain Madrid:</w:t>
      </w:r>
      <w:r>
        <w:br/>
      </w:r>
      <w:r>
        <w:t xml:space="preserve">Analyzing Contemporary Challenges and Integrative Approaches in Mental Health Care</w:t>
      </w:r>
    </w:p>
    <w:p>
      <w:pPr>
        <w:pStyle w:val="FirstParagraph"/>
      </w:pPr>
      <w:r>
        <w:rPr>
          <w:iCs/>
          <w:i/>
          <w:bCs/>
          <w:b/>
        </w:rPr>
        <w:t xml:space="preserve">A Conference Paper Presentation</w:t>
      </w:r>
      <w:r>
        <w:br/>
      </w:r>
      <w:r>
        <w:t xml:space="preserve">Submitted for the International Symposium on European Psychological Services</w:t>
      </w:r>
      <w:r>
        <w:br/>
      </w:r>
      <w:r>
        <w:t xml:space="preserve">Focus Region: Spain, Madrid Metropolitan Area</w:t>
      </w:r>
      <w:r>
        <w:br/>
      </w:r>
      <w:r>
        <w:t xml:space="preserve">Date: May 2024</w:t>
      </w:r>
    </w:p>
    <w:p>
      <w:pPr>
        <w:pStyle w:val="BodyText"/>
      </w:pPr>
      <w:r>
        <w:rPr>
          <w:u w:val="single"/>
          <w:bCs/>
          <w:b/>
        </w:rPr>
        <w:t xml:space="preserve">Abstract:</w:t>
      </w:r>
      <w:r>
        <w:br/>
      </w:r>
      <w:r>
        <w:t xml:space="preserve">This paper explores the dynamic landscape of psychological practice in Spain Madrid. As one of Europe’s most culturally rich and rapidly urbanizing capitals, Madrid presents unique challenges for the mental health sector. This study examines how a Psychologist operating in this specific geographic and cultural context must adapt traditional therapeutic models to meet local demographic shifts, socioeconomic pressures, and evolving public health policies. By analyzing case trends in Spain Madrid, we highlight the necessity for culturally competent care that bridges clinical efficacy with social reality.</w:t>
      </w:r>
    </w:p>
    <w:bookmarkStart w:id="20" w:name="introduction"/>
    <w:p>
      <w:pPr>
        <w:pStyle w:val="Heading2"/>
      </w:pPr>
      <w:r>
        <w:t xml:space="preserve">1. Introduction</w:t>
      </w:r>
    </w:p>
    <w:p>
      <w:pPr>
        <w:pStyle w:val="FirstParagraph"/>
      </w:pPr>
      <w:r>
        <w:t xml:space="preserve">The profession of psychology has undergone a profound transformation over the last two decades, particularly within the Iberian Peninsula. In Spain Madrid, a city characterized by its vibrant cultural heritage alongside intense modernization pressures, the demand for mental health services has surged significantly. This paper aims to contextualize the role of the Psychologist within this specific environment. It is not merely a question of clinical application but involves navigating complex socio-economic factors unique to Spain Madrid.</w:t>
      </w:r>
    </w:p>
    <w:p>
      <w:pPr>
        <w:pStyle w:val="BodyText"/>
      </w:pPr>
      <w:r>
        <w:t xml:space="preserve">Madrid serves as a microcosm for many issues facing contemporary European societies: an aging population, high youth unemployment rates, and significant migration flows. Consequently, the Psychologist in Spain Madrid must function not only as a clinician but also as an advocate and community integrator. The following sections will detail these multifaceted responsibilities.</w:t>
      </w:r>
    </w:p>
    <w:bookmarkEnd w:id="20"/>
    <w:bookmarkStart w:id="21" w:name="Xde5f748ff482fa689343cfca3d3e8dca4859582"/>
    <w:p>
      <w:pPr>
        <w:pStyle w:val="Heading2"/>
      </w:pPr>
      <w:r>
        <w:t xml:space="preserve">2. Historical Context of Mental Health in Spain</w:t>
      </w:r>
    </w:p>
    <w:p>
      <w:pPr>
        <w:pStyle w:val="FirstParagraph"/>
      </w:pPr>
      <w:r>
        <w:t xml:space="preserve">To understand the current state of psychology in Spain Madrid, one must acknowledge the historical shift from institutionalization to community-based care initiated by Law 41/80 and further refined by subsequent regional health laws. For decades, mental health services were fragmented. However, recent efforts by the Community of Madrid have focused on strengthening primary care integration.</w:t>
      </w:r>
    </w:p>
    <w:p>
      <w:pPr>
        <w:pStyle w:val="BodyText"/>
      </w:pPr>
      <w:r>
        <w:t xml:space="preserve">In this context, the Psychologist has moved from peripheral roles within hospitals to central positions in primary care centers and specialized outpatient clinics across Spain Madrid. This decentralization allows for earlier intervention and reduces the stigma historically associated with seeking psychological help in Spanish culture.</w:t>
      </w:r>
    </w:p>
    <w:bookmarkEnd w:id="21"/>
    <w:bookmarkStart w:id="24" w:name="Xdbf434b44d2353c920a25848287a0f9363828e7"/>
    <w:p>
      <w:pPr>
        <w:pStyle w:val="Heading2"/>
      </w:pPr>
      <w:r>
        <w:t xml:space="preserve">3. Socio-Cultural Dynamics Influencing Practice</w:t>
      </w:r>
    </w:p>
    <w:p>
      <w:pPr>
        <w:pStyle w:val="FirstParagraph"/>
      </w:pPr>
      <w:r>
        <w:t xml:space="preserve">The cultural fabric of Spain Madrid is distinct, emphasizing strong family units, social connectivity, and public outdoor life. However, these traditional supports are currently under strain due to economic instability and urban isolation among the elderly.</w:t>
      </w:r>
    </w:p>
    <w:bookmarkStart w:id="22" w:name="the-impact-of-economic-precarity"/>
    <w:p>
      <w:pPr>
        <w:pStyle w:val="Heading3"/>
      </w:pPr>
      <w:r>
        <w:t xml:space="preserve">3.1 The Impact of Economic Precarity</w:t>
      </w:r>
    </w:p>
    <w:p>
      <w:pPr>
        <w:pStyle w:val="FirstParagraph"/>
      </w:pPr>
      <w:r>
        <w:t xml:space="preserve">A significant portion of clinical work in Spain Madrid addresses anxiety disorders related to job insecurity and housing costs. The Psychologist must be adept at addressing existential distress that arises not just from internal cognitive patterns, but from external structural pressures. Therapeutic frameworks such as Acceptance and Commitment Therapy (ACT) have proven particularly effective in helping clients navigate the uncertainty prevalent in the current Madrid labor market.</w:t>
      </w:r>
    </w:p>
    <w:bookmarkEnd w:id="22"/>
    <w:bookmarkStart w:id="23" w:name="diversity-and-migration"/>
    <w:p>
      <w:pPr>
        <w:pStyle w:val="Heading3"/>
      </w:pPr>
      <w:r>
        <w:t xml:space="preserve">3.2 Diversity and Migration</w:t>
      </w:r>
    </w:p>
    <w:p>
      <w:pPr>
        <w:pStyle w:val="FirstParagraph"/>
      </w:pPr>
      <w:r>
        <w:t xml:space="preserve">Madrid is a cosmopolitan hub, hosting a diverse population of immigrants from Latin America, North Africa, and Eastern Europe. For the Psychologist serving this demographic in Spain Madrid, cultural competence is paramount. It is not sufficient to apply universal psychological principles; one must understand how acculturation stress impacts mental health. Bilingual practitioners and those trained in cross-cultural psychology are increasingly vital assets within the Spanish healthcare system.</w:t>
      </w:r>
    </w:p>
    <w:bookmarkEnd w:id="23"/>
    <w:bookmarkEnd w:id="24"/>
    <w:bookmarkStart w:id="25" w:name="Xb3fadae6cac93ae774b571dbf6007c458c7112d"/>
    <w:p>
      <w:pPr>
        <w:pStyle w:val="Heading2"/>
      </w:pPr>
      <w:r>
        <w:t xml:space="preserve">4. The Psychologist in Spain Madrid: Roles and Responsibilities</w:t>
      </w:r>
    </w:p>
    <w:p>
      <w:pPr>
        <w:pStyle w:val="FirstParagraph"/>
      </w:pPr>
      <w:r>
        <w:t xml:space="preserve">The role of a Psychologist in this region is multifaceted, extending beyond individual therapy into systemic intervention.</w:t>
      </w:r>
    </w:p>
    <w:p>
      <w:pPr>
        <w:numPr>
          <w:ilvl w:val="0"/>
          <w:numId w:val="1001"/>
        </w:numPr>
        <w:pStyle w:val="Compact"/>
      </w:pPr>
      <w:r>
        <w:rPr>
          <w:bCs/>
          <w:b/>
        </w:rPr>
        <w:t xml:space="preserve">Clinical Intervention:</w:t>
      </w:r>
      <w:r>
        <w:t xml:space="preserve"> </w:t>
      </w:r>
      <w:r>
        <w:t xml:space="preserve">Conducting assessments and therapies for mood disorders, PTSD, and personality disorders within public hospitals like La Paz or Gregorio Marañón in Spain Madrid.</w:t>
      </w:r>
    </w:p>
    <w:p>
      <w:pPr>
        <w:numPr>
          <w:ilvl w:val="0"/>
          <w:numId w:val="1001"/>
        </w:numPr>
        <w:pStyle w:val="Compact"/>
      </w:pPr>
      <w:r>
        <w:rPr>
          <w:bCs/>
          <w:b/>
        </w:rPr>
        <w:t xml:space="preserve">School Psychology:</w:t>
      </w:r>
      <w:r>
        <w:t xml:space="preserve"> </w:t>
      </w:r>
      <w:r>
        <w:t xml:space="preserve">Working within the educational system to address bullying, learning disabilities, and emotional regulation issues among students.</w:t>
      </w:r>
    </w:p>
    <w:p>
      <w:pPr>
        <w:numPr>
          <w:ilvl w:val="0"/>
          <w:numId w:val="1001"/>
        </w:numPr>
        <w:pStyle w:val="Compact"/>
      </w:pPr>
      <w:r>
        <w:rPr>
          <w:bCs/>
          <w:b/>
        </w:rPr>
        <w:t xml:space="preserve">Ergonomics and Organizational Health:</w:t>
      </w:r>
      <w:r>
        <w:t xml:space="preserve"> </w:t>
      </w:r>
      <w:r>
        <w:t xml:space="preserve">Consulting with companies in the Madrid business district to improve work-life balance, addressing burnout rates that have risen post-pandemic.</w:t>
      </w:r>
    </w:p>
    <w:p>
      <w:pPr>
        <w:numPr>
          <w:ilvl w:val="0"/>
          <w:numId w:val="1001"/>
        </w:numPr>
        <w:pStyle w:val="Compact"/>
      </w:pPr>
      <w:r>
        <w:rPr>
          <w:bCs/>
          <w:b/>
        </w:rPr>
        <w:t xml:space="preserve">Geriatric Care:</w:t>
      </w:r>
      <w:r>
        <w:t xml:space="preserve"> </w:t>
      </w:r>
      <w:r>
        <w:t xml:space="preserve">With one of the highest concentrations of elderly citizens in Spain Madrid, psychologists are increasingly involved in dementia care and combating social isolation among seniors.</w:t>
      </w:r>
    </w:p>
    <w:bookmarkEnd w:id="25"/>
    <w:bookmarkStart w:id="26" w:name="X003594e65fb0a26ac693a88334bda70c1149d0a"/>
    <w:p>
      <w:pPr>
        <w:pStyle w:val="Heading2"/>
      </w:pPr>
      <w:r>
        <w:t xml:space="preserve">5. Technological Integration and Telepsychology</w:t>
      </w:r>
    </w:p>
    <w:p>
      <w:pPr>
        <w:pStyle w:val="FirstParagraph"/>
      </w:pPr>
      <w:r>
        <w:t xml:space="preserve">The pandemic accelerated the adoption of telehealth across Europe. In Spain Madrid, while traditional face-to-face therapy remains the gold standard for many deep-seated issues, telepsychology has opened access to rural areas surrounding the capital and provided convenience for busy urban professionals. However, digital literacy varies across age groups in Spain Madrid, requiring Psychologists to adapt their communication styles effectively when working remotely.</w:t>
      </w:r>
    </w:p>
    <w:bookmarkEnd w:id="26"/>
    <w:bookmarkStart w:id="27" w:name="challenges-and-future-directions"/>
    <w:p>
      <w:pPr>
        <w:pStyle w:val="Heading2"/>
      </w:pPr>
      <w:r>
        <w:t xml:space="preserve">6. Challenges and Future Directions</w:t>
      </w:r>
    </w:p>
    <w:p>
      <w:pPr>
        <w:pStyle w:val="FirstParagraph"/>
      </w:pPr>
      <w:r>
        <w:t xml:space="preserve">Despite progress, challenges remain. Long waiting lists in the public healthcare system are a critical issue affecting those who cannot afford private therapy. Furthermore, there is a need for more specialized training in trauma-informed care and addiction recovery within the Madrid curriculum.</w:t>
      </w:r>
    </w:p>
    <w:p>
      <w:pPr>
        <w:pStyle w:val="BodyText"/>
      </w:pPr>
      <w:r>
        <w:t xml:space="preserve">Future research must focus on evaluating the effectiveness of integrated care models where Psychologists collaborate closely with GPs and social workers. Strengthening this network in Spain Madrid could significantly reduce hospital readmissions and improve long-term community wellbeing.</w:t>
      </w:r>
    </w:p>
    <w:bookmarkEnd w:id="27"/>
    <w:bookmarkStart w:id="28" w:name="conclusion"/>
    <w:p>
      <w:pPr>
        <w:pStyle w:val="Heading2"/>
      </w:pPr>
      <w:r>
        <w:t xml:space="preserve">7. Conclusion</w:t>
      </w:r>
    </w:p>
    <w:p>
      <w:pPr>
        <w:pStyle w:val="FirstParagraph"/>
      </w:pPr>
      <w:r>
        <w:t xml:space="preserve">The role of the Psychologist in Spain Madrid is expanding rapidly, reflecting both global trends in mental health awareness and local socio-economic realities. By adopting culturally sensitive, integrative approaches, professionals can better serve the diverse population of this vibrant city. As we move forward, it is imperative that policies support the expansion of psychological services within Spain Madrid to ensure equitable access for all citizens.</w:t>
      </w:r>
    </w:p>
    <w:bookmarkEnd w:id="28"/>
    <w:bookmarkStart w:id="29" w:name="references"/>
    <w:p>
      <w:pPr>
        <w:pStyle w:val="Heading2"/>
      </w:pPr>
      <w:r>
        <w:t xml:space="preserve">8. References</w:t>
      </w:r>
    </w:p>
    <w:p>
      <w:pPr>
        <w:pStyle w:val="FirstParagraph"/>
      </w:pPr>
      <w:r>
        <w:rPr>
          <w:iCs/>
          <w:i/>
        </w:rPr>
        <w:t xml:space="preserve">(Note: In a formal conference submission, specific academic citations would be included here referencing journals such as the 'Anales de Psicología' and reports from the Spanish Ministry of Health regarding mental health statistics in the Community of Madrid.)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Spain Madrid: A Conference Paper</dc:title>
  <dc:creator/>
  <dc:language>en</dc:language>
  <cp:keywords/>
  <dcterms:created xsi:type="dcterms:W3CDTF">2026-07-29T06:16:08Z</dcterms:created>
  <dcterms:modified xsi:type="dcterms:W3CDTF">2026-07-29T06:16:08Z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