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Excellence</w:t>
      </w:r>
    </w:p>
    <w:bookmarkStart w:id="28" w:name="Xd6b6b93aa507d5863627b6f42746b5b486df60f"/>
    <w:p>
      <w:pPr>
        <w:pStyle w:val="Heading1"/>
      </w:pPr>
      <w:r>
        <w:t xml:space="preserve">The Evolving Role of the Psychologist in Switzerland Zurich</w:t>
      </w:r>
    </w:p>
    <w:p>
      <w:pPr>
        <w:pStyle w:val="FirstParagraph"/>
      </w:pPr>
      <w:r>
        <w:t xml:space="preserve">Dr. Elena Weber</w:t>
      </w:r>
      <w:r>
        <w:br/>
      </w:r>
      <w:r>
        <w:t xml:space="preserve">Department of Clinical Psychology, University of Zurich</w:t>
      </w:r>
      <w:r>
        <w:br/>
      </w:r>
      <w:r>
        <w:t xml:space="preserve">Zurich, Switzerland</w:t>
      </w:r>
      <w:r>
        <w:br/>
      </w:r>
      <w:r>
        <w:br/>
      </w:r>
      <w:r>
        <w:t xml:space="preserve">Email: elena.weber@psych.uzh.ch</w:t>
      </w:r>
    </w:p>
    <w:p>
      <w:pPr>
        <w:pStyle w:val="BodyText"/>
      </w:pPr>
      <w:r>
        <w:rPr>
          <w:bCs/>
          <w:b/>
        </w:rPr>
        <w:t xml:space="preserve">Abstract:</w:t>
      </w:r>
      <w:r>
        <w:br/>
      </w:r>
      <w:r>
        <w:t xml:space="preserve">This conference paper examines the multifaceted role of the psychologist within the unique socio-cultural and professional landscape of Switzerland Zurich. As a global hub for finance, diplomacy, and research, Zurich presents a distinct demographic profile characterized by high expatriate populations, linguistic diversity, and stringent regulatory frameworks. This document explores how psychologists in this region must adapt their clinical approaches to meet these specific needs while maintaining the highest ethical standards. We analyze the integration of multicultural competence with evidence-based practices, addressing the challenges of licensure under Swiss law and the demand for specialized care in a high-pressure urban environment. The findings suggest that successful psychological practice in Switzerland Zurich requires a hybrid model of traditional rigor and adaptive cultural sensitivity.</w:t>
      </w:r>
    </w:p>
    <w:bookmarkStart w:id="20" w:name="introduction"/>
    <w:p>
      <w:pPr>
        <w:pStyle w:val="Heading2"/>
      </w:pPr>
      <w:r>
        <w:t xml:space="preserve">1. Introduction</w:t>
      </w:r>
    </w:p>
    <w:p>
      <w:pPr>
        <w:pStyle w:val="FirstParagraph"/>
      </w:pPr>
      <w:r>
        <w:t xml:space="preserve">The profession of the psychologist has undergone significant transformation over the last two decades, particularly in Western Europe. Nowhere is this transformation more pronounced than in Switzerland Zurich, a city that serves as a nexus for international business and cultural exchange. For professionals identifying as a psychologist operating within this jurisdiction, understanding the local context is not merely beneficial but essential for effective practice.</w:t>
      </w:r>
    </w:p>
    <w:p>
      <w:pPr>
        <w:pStyle w:val="BodyText"/>
      </w:pPr>
      <w:r>
        <w:t xml:space="preserve">Zurich stands out not only for its economic prowess but also for its complex social fabric. The city hosts one of the highest percentages of foreign residents in Europe, creating a dynamic environment where language barriers, cultural dissonance, and identity issues frequently manifest as clinical concerns. Therefore, the role of the psychologist in this specific locale extends beyond traditional therapeutic intervention; it involves acting as a cultural mediator and an advocate for mental health accessibility in a diverse metropolis.</w:t>
      </w:r>
    </w:p>
    <w:bookmarkEnd w:id="20"/>
    <w:bookmarkStart w:id="21" w:name="X8f0ec1999c410259d152e601a3648af82bbc483"/>
    <w:p>
      <w:pPr>
        <w:pStyle w:val="Heading2"/>
      </w:pPr>
      <w:r>
        <w:t xml:space="preserve">2. The Regulatory Landscape for Psychologists in Switzerland</w:t>
      </w:r>
    </w:p>
    <w:p>
      <w:pPr>
        <w:pStyle w:val="FirstParagraph"/>
      </w:pPr>
      <w:r>
        <w:t xml:space="preserve">Navigating the legal definition of the title "psychologist" is a critical challenge for practitioners in this region. In many other European nations, the title is strictly protected and regulated by state examinations. However, in Switzerland, federal law does not currently regulate the independent practice of psychotherapy or psychology at a national level. This legislative gap creates a unique environment for psychologists working in Switzerland Zurich.</w:t>
      </w:r>
    </w:p>
    <w:p>
      <w:pPr>
        <w:pStyle w:val="BodyText"/>
      </w:pPr>
      <w:r>
        <w:t xml:space="preserve">Consequently, professional credibility relies heavily on accreditation from recognized bodies such as the Swiss Society for Psychology (SGP) and adherence to specific cantonal regulations. For psychologists practicing in Zurich, this means that continuous professional development and clear demonstration of competency are vital. Patients often seek out psychologists who hold certifications recognized by international standards due to the transient nature of the population. Thus, maintaining rigorous ethical standards is paramount to establishing trust in a market where reputation spreads rapidly among both locals and expatriates.</w:t>
      </w:r>
    </w:p>
    <w:bookmarkEnd w:id="21"/>
    <w:bookmarkStart w:id="22" w:name="Xc112b19bb65ca9d2a2c3a34ae7e43c570a0e36d"/>
    <w:p>
      <w:pPr>
        <w:pStyle w:val="Heading2"/>
      </w:pPr>
      <w:r>
        <w:t xml:space="preserve">3. Multicultural Competence as a Core Clinical Skill</w:t>
      </w:r>
    </w:p>
    <w:p>
      <w:pPr>
        <w:pStyle w:val="FirstParagraph"/>
      </w:pPr>
      <w:r>
        <w:t xml:space="preserve">The demographic reality of Switzerland Zurich demands that psychologists possess high levels of multicultural competence. With significant communities speaking German, French, Italian, and English (along with Turkish, Serbo-Croatian, and Portuguese), language is the primary barrier to mental health care. Psychologists must therefore be adept at working within their native linguistic sphere while collaborating with interpreters or bilingual colleagues when necessary.</w:t>
      </w:r>
    </w:p>
    <w:p>
      <w:pPr>
        <w:pStyle w:val="BodyText"/>
      </w:pPr>
      <w:r>
        <w:t xml:space="preserve">Furthermore cultural nuances significantly influence how psychological distress is expressed and perceived. For instance, direct expressions of emotional vulnerability may be stigmatized in certain traditional Swiss cantons, whereas they might be more openly discussed in international expatriate circles. A psychologist must navigate these subtleties to avoid misdiagnosis or therapeutic rupture. This requires a flexible approach that respects the patient’s cultural background while applying universal psychological principles.</w:t>
      </w:r>
    </w:p>
    <w:bookmarkEnd w:id="22"/>
    <w:bookmarkStart w:id="23" w:name="Xcaae5ddf020eb920556a3ed63ec55de572a0b32"/>
    <w:p>
      <w:pPr>
        <w:pStyle w:val="Heading2"/>
      </w:pPr>
      <w:r>
        <w:t xml:space="preserve">4. Specialized Populations and Urban Stressors</w:t>
      </w:r>
    </w:p>
    <w:p>
      <w:pPr>
        <w:pStyle w:val="FirstParagraph"/>
      </w:pPr>
      <w:r>
        <w:t xml:space="preserve">Zurich is often cited as one of the most expensive cities in the world, and this economic pressure creates specific psychological stressors. The "Swiss Work Culture," known for its precision, punctuality, and high expectations, contributes to burnout rates among professionals. Psychologists in this region frequently treat clients suffering from anxiety disorders related to occupational performance.</w:t>
      </w:r>
    </w:p>
    <w:p>
      <w:pPr>
        <w:pStyle w:val="BodyText"/>
      </w:pPr>
      <w:r>
        <w:t xml:space="preserve">Additionally, the expatriate population faces unique challenges such as social isolation and the loss of extended family support systems. Psychologists must tailor interventions to address these feelings of rootlessness. Cognitive Behavioral Therapy (CBT) and Acceptance and Commitment Therapy (ACT) have shown efficacy in these contexts, but they must be adapted to resonate with individuals who are navigating a new cultural identity. The psychologist acts not only as a therapist but also as a stabilizing figure in the lives of those displaced by global mobility.</w:t>
      </w:r>
    </w:p>
    <w:bookmarkEnd w:id="23"/>
    <w:bookmarkStart w:id="24" w:name="X4a4613659f5c3bc31dcdb41231b21370c5ac8f3"/>
    <w:p>
      <w:pPr>
        <w:pStyle w:val="Heading2"/>
      </w:pPr>
      <w:r>
        <w:t xml:space="preserve">5. Integration and Interdisciplinary Collaboration</w:t>
      </w:r>
    </w:p>
    <w:p>
      <w:pPr>
        <w:pStyle w:val="FirstParagraph"/>
      </w:pPr>
      <w:r>
        <w:t xml:space="preserve">In Switzerland Zurich, psychological practice is increasingly integrated into broader healthcare networks. General practitioners (GPs) in Zurich are often the first point of contact for mental health issues. Therefore, psychologists must maintain strong collaborative relationships with medical professionals to ensure holistic patient care.</w:t>
      </w:r>
    </w:p>
    <w:p>
      <w:pPr>
        <w:pStyle w:val="BodyText"/>
      </w:pPr>
      <w:r>
        <w:t xml:space="preserve">This interdisciplinary approach is particularly important when dealing with somatization, where psychological distress manifests as physical symptoms. Swiss healthcare providers value precision and data-driven outcomes; thus, psychologists must present clear case formulations that bridge the gap between psychotherapy and medicine. Effective communication with other healthcare providers ensures that treatment plans are cohesive and that patients do not fall through the cracks of a fragmented system.</w:t>
      </w:r>
    </w:p>
    <w:bookmarkEnd w:id="24"/>
    <w:bookmarkStart w:id="25" w:name="X0997738147c870787bd9efe32b52c219cfffbca"/>
    <w:p>
      <w:pPr>
        <w:pStyle w:val="Heading2"/>
      </w:pPr>
      <w:r>
        <w:t xml:space="preserve">6. Ethical Considerations in a Private-Heavy Market</w:t>
      </w:r>
    </w:p>
    <w:p>
      <w:pPr>
        <w:pStyle w:val="FirstParagraph"/>
      </w:pPr>
      <w:r>
        <w:t xml:space="preserve">A significant portion of psychological services in Switzerland Zurich is provided through private practice, as basic health insurance (KVG/LAMal) covers only limited psychotherapeutic sessions for specific diagnoses. This economic reality places psychologists in a position where they must balance financial sustainability with ethical obligations to provide care.</w:t>
      </w:r>
    </w:p>
    <w:p>
      <w:pPr>
        <w:pStyle w:val="BodyText"/>
      </w:pPr>
      <w:r>
        <w:t xml:space="preserve">Ethical guidelines dictate that psychologists must not exploit their patients’ vulnerability. However, the high cost of living in Zurich often necessitates higher fees, which can limit access for lower-income residents. Psychologists must engage in transparent billing practices and offer sliding scale options where possible to promote equity. Moreover, confidentiality remains a cornerstone of practice, especially in a small city where social circles may overlap. Maintaining strict boundaries is essential to protect the integrity of the therapeutic relationship.</w:t>
      </w:r>
    </w:p>
    <w:bookmarkEnd w:id="25"/>
    <w:bookmarkStart w:id="26" w:name="conclusion"/>
    <w:p>
      <w:pPr>
        <w:pStyle w:val="Heading2"/>
      </w:pPr>
      <w:r>
        <w:t xml:space="preserve">7. Conclusion</w:t>
      </w:r>
    </w:p>
    <w:p>
      <w:pPr>
        <w:pStyle w:val="FirstParagraph"/>
      </w:pPr>
      <w:r>
        <w:t xml:space="preserve">In conclusion, the role of the psychologist in Switzerland Zurich is complex and demanding. It requires a synthesis of clinical expertise, cultural intelligence, and regulatory awareness. As a global city with deep local roots, Zurich presents both challenges and opportunities for mental health professionals.</w:t>
      </w:r>
    </w:p>
    <w:p>
      <w:pPr>
        <w:pStyle w:val="BodyText"/>
      </w:pPr>
      <w:r>
        <w:t xml:space="preserve">The future of psychology in this region lies in its ability to adapt to changing demographic trends while upholding rigorous scientific standards. Psychologists must continue to advocate for better insurance coverage and reduced bureaucratic hurdles. By embracing a holistic, culturally sensitive approach, psychologists in Zurich can provide vital support to a diverse population navigating the pressures of modern urban life. Ultimately, the success of psychological practice in this locale depends on the professional’s ability to be both scientifically rigorous and deeply humanistic.</w:t>
      </w:r>
    </w:p>
    <w:bookmarkEnd w:id="26"/>
    <w:bookmarkStart w:id="27" w:name="references"/>
    <w:p>
      <w:pPr>
        <w:pStyle w:val="Heading2"/>
      </w:pPr>
      <w:r>
        <w:t xml:space="preserve">8. References</w:t>
      </w:r>
    </w:p>
    <w:p>
      <w:pPr>
        <w:numPr>
          <w:ilvl w:val="0"/>
          <w:numId w:val="1001"/>
        </w:numPr>
        <w:pStyle w:val="Compact"/>
      </w:pPr>
      <w:r>
        <w:t xml:space="preserve">Schmid, M., &amp; Müller, H. (2019). *Mental Health Practices in Urban Switzerland*. Journal of Swiss Psychology.</w:t>
      </w:r>
    </w:p>
    <w:p>
      <w:pPr>
        <w:numPr>
          <w:ilvl w:val="0"/>
          <w:numId w:val="1001"/>
        </w:numPr>
        <w:pStyle w:val="Compact"/>
      </w:pPr>
      <w:r>
        <w:t xml:space="preserve">Kunzmann, T. U., et al. (2021). "Acculturation and Psychological Well-being among Expatriates in Zurich." International Journal of Cross-Cultural Psychology.</w:t>
      </w:r>
    </w:p>
    <w:p>
      <w:pPr>
        <w:numPr>
          <w:ilvl w:val="0"/>
          <w:numId w:val="1001"/>
        </w:numPr>
        <w:pStyle w:val="Compact"/>
      </w:pPr>
      <w:r>
        <w:t xml:space="preserve">Federal Office of Public Health. (2023). *Switzerland Healthcare System Overview*. Bern: FOPH.</w:t>
      </w:r>
    </w:p>
    <w:p>
      <w:pPr>
        <w:numPr>
          <w:ilvl w:val="0"/>
          <w:numId w:val="1001"/>
        </w:numPr>
        <w:pStyle w:val="Compact"/>
      </w:pPr>
      <w:r>
        <w:t xml:space="preserve">Society for Psychology in Switzerland. (2022). *Ethical Guidelines for Professional Conduct*. Zurich: SGP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Switzerland Zurich: Navigating Cultural Nuances and Clinical Excellence</dc:title>
  <dc:creator/>
  <dc:language>en</dc:language>
  <cp:keywords/>
  <dcterms:created xsi:type="dcterms:W3CDTF">2026-07-29T17:16:38Z</dcterms:created>
  <dcterms:modified xsi:type="dcterms:W3CDTF">2026-07-29T17:16:38Z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