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the</w:t>
      </w:r>
      <w:r>
        <w:t xml:space="preserve"> </w:t>
      </w:r>
      <w:r>
        <w:t xml:space="preserve">North</w:t>
      </w:r>
      <w:r>
        <w:t xml:space="preserve"> </w:t>
      </w:r>
      <w:r>
        <w:t xml:space="preserve">West:</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Psychologists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3b7e950c38078d3a31b4482d0b84e4e20f00531"/>
    <w:p>
      <w:pPr>
        <w:pStyle w:val="Heading1"/>
      </w:pPr>
      <w:r>
        <w:t xml:space="preserve">The Evolving Landscape of Psychological Practice in the North West:</w:t>
      </w:r>
      <w:r>
        <w:br/>
      </w:r>
      <w:r>
        <w:t xml:space="preserve">A Conference Paper on Psychologists in United Kingdom Manchester</w:t>
      </w:r>
    </w:p>
    <w:p>
      <w:pPr>
        <w:pStyle w:val="FirstParagraph"/>
      </w:pPr>
      <w:r>
        <w:rPr>
          <w:bCs/>
          <w:b/>
        </w:rPr>
        <w:t xml:space="preserve">Author:</w:t>
      </w:r>
    </w:p>
    <w:p>
      <w:pPr>
        <w:pStyle w:val="BodyText"/>
      </w:pPr>
      <w:r>
        <w:t xml:space="preserve">[Your Name/Author Name]</w:t>
      </w:r>
      <w:r>
        <w:br/>
      </w:r>
      <w:r>
        <w:t xml:space="preserve">[Affiliation/University Institution]</w:t>
      </w:r>
    </w:p>
    <w:bookmarkStart w:id="20" w:name="abstract"/>
    <w:p>
      <w:pPr>
        <w:pStyle w:val="Heading3"/>
      </w:pPr>
      <w:r>
        <w:t xml:space="preserve">Abstract</w:t>
      </w:r>
    </w:p>
    <w:p>
      <w:pPr>
        <w:pStyle w:val="FirstParagraph"/>
      </w:pPr>
      <w:r>
        <w:t xml:space="preserve">This paper explores the critical role, challenges, and future trajectories of Psychologists operating within the specific socio-economic and healthcare context of United Kingdom Manchester. As mental health disparities persist across northern regions, the demand for specialized psychological services has reached unprecedented levels. This conference paper analyzes current clinical practices, community interventions, and systemic barriers faced by psychologists in this vibrant metropolitan area. By examining case studies from local NHS trusts and private sector collaborations, we argue that a localized approach to psychological therapy is essential for equitable care delivery. The findings suggest that integrating digital health solutions with traditional face-to-face therapies can significantly enhance accessibility for marginalized populations in United Kingdom Manchester.</w:t>
      </w:r>
    </w:p>
    <w:bookmarkEnd w:id="20"/>
    <w:p>
      <w:pPr>
        <w:pStyle w:val="BodyText"/>
      </w:pPr>
      <w:r>
        <w:rPr>
          <w:bCs/>
          <w:b/>
        </w:rPr>
        <w:t xml:space="preserve">Keywords:</w:t>
      </w:r>
    </w:p>
    <w:p>
      <w:pPr>
        <w:pStyle w:val="BodyText"/>
      </w:pPr>
      <w:r>
        <w:t xml:space="preserve">Psychologist, Mental Health Policy, United Kingdom Manchester, NHS Integration, Community Psychology, Northern Powerhouse Healthcare.</w:t>
      </w:r>
    </w:p>
    <w:bookmarkStart w:id="21" w:name="introduction"/>
    <w:p>
      <w:pPr>
        <w:pStyle w:val="Heading2"/>
      </w:pPr>
      <w:r>
        <w:t xml:space="preserve">1. Introduction</w:t>
      </w:r>
    </w:p>
    <w:p>
      <w:pPr>
        <w:pStyle w:val="FirstParagraph"/>
      </w:pPr>
      <w:r>
        <w:br/>
      </w:r>
    </w:p>
    <w:p>
      <w:pPr>
        <w:pStyle w:val="BodyText"/>
      </w:pPr>
      <w:r>
        <w:t xml:space="preserve">The field of clinical psychology has undergone a profound transformation in recent years, particularly within the United Kingdom. Nowhere is this transformation more evident than in the bustling urban environment of Manchester. As a hub for innovation, culture, and academic excellence, United Kingdom Manchester presents a unique case study for understanding how Psychologists navigate complex healthcare systems while addressing diverse community needs. This conference paper aims to dissect these dynamics, focusing specifically on the contributions of the Psychologist in shaping mental health outcomes across the region.</w:t>
      </w:r>
    </w:p>
    <w:p>
      <w:pPr>
        <w:pStyle w:val="BodyText"/>
      </w:pPr>
      <w:r>
        <w:br/>
      </w:r>
    </w:p>
    <w:p>
      <w:pPr>
        <w:pStyle w:val="BodyText"/>
      </w:pPr>
      <w:r>
        <w:t xml:space="preserve">Historically, mental health services in northern England have faced resource constraints and staffing shortages compared to their southern counterparts. However, recent initiatives in United Kingdom Manchester have sought to bridge this gap through innovative service models. The primary objective of this paper is to evaluate the efficacy of these new models and propose a framework for future psychological practice that prioritizes equity, accessibility, and cultural competence.</w:t>
      </w:r>
    </w:p>
    <w:bookmarkEnd w:id="21"/>
    <w:bookmarkStart w:id="22" w:name="X314f7195cbb47a2d0356c1f04cb02ee784391f0"/>
    <w:p>
      <w:pPr>
        <w:pStyle w:val="Heading2"/>
      </w:pPr>
      <w:r>
        <w:t xml:space="preserve">2. Contextualizing the Psychologist in United Kingdom Manchester</w:t>
      </w:r>
    </w:p>
    <w:p>
      <w:pPr>
        <w:pStyle w:val="FirstParagraph"/>
      </w:pPr>
      <w:r>
        <w:br/>
      </w:r>
    </w:p>
    <w:p>
      <w:pPr>
        <w:pStyle w:val="BodyText"/>
      </w:pPr>
      <w:r>
        <w:t xml:space="preserve">To understand the impact of a Psychologist in this region, one must first appreciate the demographic and socioeconomic landscape of United Kingdom Manchester. The city is characterized by high population density, significant ethnic diversity, and varying levels of deprivation. These factors create a complex web of mental health determinants that require nuanced psychological intervention.</w:t>
      </w:r>
    </w:p>
    <w:p>
      <w:pPr>
        <w:pStyle w:val="BodyText"/>
      </w:pPr>
      <w:r>
        <w:br/>
      </w:r>
    </w:p>
    <w:p>
      <w:pPr>
        <w:pStyle w:val="BodyText"/>
      </w:pPr>
      <w:r>
        <w:t xml:space="preserve">In this context, the Psychologist serves not only as a clinician but also as an advocate and community educator. The role extends beyond individual therapy to include policy advising, training for other healthcare professionals, and collaborative work with social services. In United Kingdom Manchester, there is a growing recognition that traditional biomedical models are insufficient for addressing the root causes of mental distress in such a diverse urban setting.</w:t>
      </w:r>
    </w:p>
    <w:p>
      <w:pPr>
        <w:pStyle w:val="BodyText"/>
      </w:pPr>
      <w:r>
        <w:br/>
      </w:r>
    </w:p>
    <w:p>
      <w:pPr>
        <w:pStyle w:val="BodyText"/>
      </w:pPr>
      <w:r>
        <w:t xml:space="preserve">Furthermore, the academic presence of universities in United Kingdom Manchester provides a fertile ground for research-led practice. Psychologists in this region often operate at the intersection of evidence-based practice and local community needs, ensuring that interventions are both scientifically rigorous and culturally relevant.</w:t>
      </w:r>
    </w:p>
    <w:bookmarkEnd w:id="22"/>
    <w:bookmarkStart w:id="23" w:name="challenges-facing-psychological-services"/>
    <w:p>
      <w:pPr>
        <w:pStyle w:val="Heading2"/>
      </w:pPr>
      <w:r>
        <w:t xml:space="preserve">3. Challenges Facing Psychological Services</w:t>
      </w:r>
    </w:p>
    <w:p>
      <w:pPr>
        <w:pStyle w:val="FirstParagraph"/>
      </w:pPr>
      <w:r>
        <w:br/>
      </w:r>
    </w:p>
    <w:p>
      <w:pPr>
        <w:pStyle w:val="BodyText"/>
      </w:pPr>
      <w:r>
        <w:t xml:space="preserve">Despite progress, several challenges remain prevalent for Psychologists working in United Kingdom Manchester. The first major challenge is the increasing demand for services against a backdrop of limited funding. Wait times for psychological therapies, such as CBT (Cognitive Behavioral Therapy) and counseling, have risen sharply in recent years.</w:t>
      </w:r>
    </w:p>
    <w:p>
      <w:pPr>
        <w:pStyle w:val="BodyText"/>
      </w:pPr>
      <w:r>
        <w:br/>
      </w:r>
    </w:p>
    <w:p>
      <w:pPr>
        <w:pStyle w:val="BodyText"/>
      </w:pPr>
      <w:r>
        <w:t xml:space="preserve">Secondly, there is a significant disparity in service availability between different boroughs within United Kingdom Manchester. While central areas may have robust access to private and NHS services, peripheral communities often suffer from a "mental health desert" effect. Psychologists are frequently required to travel between sites or manage high caseloads across multiple locations, leading to professional burnout and reduced quality of care.</w:t>
      </w:r>
    </w:p>
    <w:p>
      <w:pPr>
        <w:pStyle w:val="BodyText"/>
      </w:pPr>
      <w:r>
        <w:br/>
      </w:r>
    </w:p>
    <w:p>
      <w:pPr>
        <w:pStyle w:val="BodyText"/>
      </w:pPr>
      <w:r>
        <w:t xml:space="preserve">Additionally, the stigma surrounding mental health in certain cultural and socioeconomic groups within United Kingdom Manchester remains a barrier to help-seeking behavior. Psychologists must therefore adopt culturally sensitive approaches that respect local traditions while promoting mental wellness as a universal right.</w:t>
      </w:r>
    </w:p>
    <w:bookmarkEnd w:id="23"/>
    <w:bookmarkStart w:id="24" w:name="innovations-and-best-practices"/>
    <w:p>
      <w:pPr>
        <w:pStyle w:val="Heading2"/>
      </w:pPr>
      <w:r>
        <w:t xml:space="preserve">4. Innovations and Best Practices</w:t>
      </w:r>
    </w:p>
    <w:p>
      <w:pPr>
        <w:pStyle w:val="FirstParagraph"/>
      </w:pPr>
      <w:r>
        <w:br/>
      </w:r>
    </w:p>
    <w:p>
      <w:pPr>
        <w:pStyle w:val="BodyText"/>
      </w:pPr>
      <w:r>
        <w:t xml:space="preserve">In response to these challenges, Psychologists in United Kingdom Manchester have pioneered several innovative practices. One notable development is the integration of digital mental health platforms. Teletherapy and app-based interventions have proven effective in reaching younger demographics and those with mobility issues or work commitments.</w:t>
      </w:r>
    </w:p>
    <w:p>
      <w:pPr>
        <w:pStyle w:val="BodyText"/>
      </w:pPr>
      <w:r>
        <w:br/>
      </w:r>
    </w:p>
    <w:p>
      <w:pPr>
        <w:pStyle w:val="BodyText"/>
      </w:pPr>
      <w:r>
        <w:t xml:space="preserve">Moreover, collaborative care models are gaining traction. In this approach, Psychologists work closely with primary care physicians, social workers, and housing associations to provide holistic support. For instance, a joint initiative in United Kingdom Manchester has linked psychological assessment directly to housing stability programs for homeless populations.</w:t>
      </w:r>
    </w:p>
    <w:p>
      <w:pPr>
        <w:pStyle w:val="BodyText"/>
      </w:pPr>
      <w:r>
        <w:br/>
      </w:r>
    </w:p>
    <w:p>
      <w:pPr>
        <w:pStyle w:val="BodyText"/>
      </w:pPr>
      <w:r>
        <w:t xml:space="preserve">Another key innovation is the emphasis on preventive mental health education. Schools and workplaces in United Kingdom Manchester are increasingly hosting workshops led by Psychologists to build resilience and early detection skills among students and employees.</w:t>
      </w:r>
    </w:p>
    <w:bookmarkEnd w:id="24"/>
    <w:bookmarkStart w:id="25" w:name="recommendations-for-policy-and-practice"/>
    <w:p>
      <w:pPr>
        <w:pStyle w:val="Heading2"/>
      </w:pPr>
      <w:r>
        <w:t xml:space="preserve">5. Recommendations for Policy and Practice</w:t>
      </w:r>
    </w:p>
    <w:p>
      <w:pPr>
        <w:pStyle w:val="FirstParagraph"/>
      </w:pPr>
      <w:r>
        <w:br/>
      </w:r>
    </w:p>
    <w:p>
      <w:pPr>
        <w:pStyle w:val="BodyText"/>
      </w:pPr>
      <w:r>
        <w:t xml:space="preserve">Based on our analysis, we propose three key recommendations for stakeholders involved in mental health service provision in United Kingdom Manchester:</w:t>
      </w:r>
    </w:p>
    <w:p>
      <w:pPr>
        <w:pStyle w:val="BodyText"/>
      </w:pPr>
      <w:r>
        <w:br/>
      </w:r>
    </w:p>
    <w:p>
      <w:pPr>
        <w:numPr>
          <w:ilvl w:val="0"/>
          <w:numId w:val="1001"/>
        </w:numPr>
        <w:pStyle w:val="Compact"/>
      </w:pPr>
      <w:r>
        <w:rPr>
          <w:bCs/>
          <w:b/>
        </w:rPr>
        <w:t xml:space="preserve">Increase Funding for Community-Based Psychologist Roles:</w:t>
      </w:r>
      <w:r>
        <w:t xml:space="preserve"> </w:t>
      </w:r>
      <w:r>
        <w:t xml:space="preserve">Allocate resources specifically to deploy Psychologists in underserved areas of United Kingdom Manchester to reduce geographical disparities.</w:t>
      </w:r>
    </w:p>
    <w:p>
      <w:pPr>
        <w:pStyle w:val="FirstParagraph"/>
      </w:pPr>
      <w:r>
        <w:br/>
      </w:r>
    </w:p>
    <w:p>
      <w:pPr>
        <w:numPr>
          <w:ilvl w:val="0"/>
          <w:numId w:val="1002"/>
        </w:numPr>
        <w:pStyle w:val="Compact"/>
      </w:pPr>
      <w:r>
        <w:rPr>
          <w:bCs/>
          <w:b/>
        </w:rPr>
        <w:t xml:space="preserve">Promote Interdisciplinary Collaboration:</w:t>
      </w:r>
      <w:r>
        <w:t xml:space="preserve"> </w:t>
      </w:r>
      <w:r>
        <w:t xml:space="preserve">Establish formal channels for communication between NHS trusts, local councils, and independent psychologists to ensure seamless patient pathways.</w:t>
      </w:r>
    </w:p>
    <w:p>
      <w:pPr>
        <w:pStyle w:val="FirstParagraph"/>
      </w:pPr>
      <w:r>
        <w:br/>
      </w:r>
    </w:p>
    <w:p>
      <w:pPr>
        <w:numPr>
          <w:ilvl w:val="0"/>
          <w:numId w:val="1003"/>
        </w:numPr>
        <w:pStyle w:val="Compact"/>
      </w:pPr>
      <w:r>
        <w:rPr>
          <w:bCs/>
          <w:b/>
        </w:rPr>
        <w:t xml:space="preserve">Invest in Training and Retention:</w:t>
      </w:r>
      <w:r>
        <w:t xml:space="preserve"> </w:t>
      </w:r>
      <w:r>
        <w:t xml:space="preserve">Develop targeted training programs for Psychologists working in diverse urban settings and implement retention strategies to prevent staff turnover.</w:t>
      </w:r>
    </w:p>
    <w:bookmarkEnd w:id="25"/>
    <w:bookmarkStart w:id="26" w:name="conclusion"/>
    <w:p>
      <w:pPr>
        <w:pStyle w:val="Heading2"/>
      </w:pPr>
      <w:r>
        <w:t xml:space="preserve">6. Conclusion</w:t>
      </w:r>
    </w:p>
    <w:p>
      <w:pPr>
        <w:pStyle w:val="FirstParagraph"/>
      </w:pPr>
      <w:r>
        <w:br/>
      </w:r>
    </w:p>
    <w:p>
      <w:pPr>
        <w:pStyle w:val="BodyText"/>
      </w:pPr>
      <w:r>
        <w:t xml:space="preserve">In conclusion, the role of the Psychologist in United Kingdom Manchester is pivotal yet complex. While challenges such as funding constraints and access disparities persist, the resilience and innovation of psychological professionals offer hope for improved mental health outcomes.</w:t>
      </w:r>
    </w:p>
    <w:p>
      <w:pPr>
        <w:pStyle w:val="BodyText"/>
      </w:pPr>
      <w:r>
        <w:br/>
      </w:r>
    </w:p>
    <w:p>
      <w:pPr>
        <w:pStyle w:val="BodyText"/>
      </w:pPr>
      <w:r>
        <w:t xml:space="preserve">This conference paper highlights that by embracing local knowledge, leveraging technology, and fostering collaboration, Psychologists can make a significant impact on the well-being of individuals in United Kingdom Manchester. Future research should continue to explore effective models of service delivery tailored to the unique characteristics of this dynamic city.</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the North West: A Conference Paper on Psychologists in United Kingdom Manchester</dc:title>
  <dc:creator/>
  <dc:language>en</dc:language>
  <cp:keywords/>
  <dcterms:created xsi:type="dcterms:W3CDTF">2026-07-29T19:52:35Z</dcterms:created>
  <dcterms:modified xsi:type="dcterms:W3CDTF">2026-07-29T19:52:35Z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