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Care</w:t>
      </w:r>
    </w:p>
    <w:bookmarkStart w:id="29" w:name="Xc38c7f6cf7b09d2001a2ae7139103a80278f6b0"/>
    <w:p>
      <w:pPr>
        <w:pStyle w:val="Heading1"/>
      </w:pPr>
      <w:r>
        <w:t xml:space="preserve">The Evolving Role of the Psychologist in Zimbabwe Harare: Bridging Tradition and Modern Mental Health Care</w:t>
      </w:r>
    </w:p>
    <w:p>
      <w:pPr>
        <w:pStyle w:val="FirstParagraph"/>
      </w:pPr>
      <w:r>
        <w:rPr>
          <w:bCs/>
          <w:b/>
        </w:rPr>
        <w:t xml:space="preserve">Author:</w:t>
      </w:r>
      <w:r>
        <w:br/>
      </w:r>
      <w:r>
        <w:t xml:space="preserve">Sipho Moyo, PhD Candidate</w:t>
      </w:r>
      <w:r>
        <w:br/>
      </w:r>
      <w:r>
        <w:t xml:space="preserve">Institute for Psychological Studies</w:t>
      </w:r>
      <w:r>
        <w:br/>
      </w:r>
      <w:r>
        <w:t xml:space="preserve">HARARE, ZIMBABWE</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and expanding role of the psychologist within the socio-economic context of Zimbabwe Harare. As urban centers in Africa undergo rapid demographic shifts, mental health services face unprecedented demands. This study highlights how a psychologist in Zimbabwe Harare must navigate a complex landscape characterized by economic volatility, historical trauma, and strong traditional healing beliefs. By analyzing current trends in clinical practice, community outreach, and policy advocacy within the capital city of Harare, this paper argues for an integrated model of care that respects indigenous knowledge systems while employing evidence-based psychological interventions.</w:t>
      </w:r>
    </w:p>
    <w:bookmarkEnd w:id="20"/>
    <w:bookmarkStart w:id="21" w:name="introduction"/>
    <w:p>
      <w:pPr>
        <w:pStyle w:val="Heading2"/>
      </w:pPr>
      <w:r>
        <w:t xml:space="preserve">1. Introduction</w:t>
      </w:r>
    </w:p>
    <w:p>
      <w:pPr>
        <w:pStyle w:val="FirstParagraph"/>
      </w:pPr>
      <w:r>
        <w:t xml:space="preserve">The mental health landscape in Zimbabwe has undergone significant transformation over the past two decades. Nowhere is this tension more palpable than in Zimbabwe Harare, the economic and political hub of the nation. The city serves as a microcosm of broader national challenges, including hyperinflation, healthcare resource shortages, and social fragmentation. In this context, the role of a psychologist is not merely that of a clinician treating individual disorders but also that of an advocate for systemic resilience.</w:t>
      </w:r>
    </w:p>
    <w:p>
      <w:pPr>
        <w:pStyle w:val="BodyText"/>
      </w:pPr>
      <w:r>
        <w:t xml:space="preserve">For decades, mental health care in Zimbabwe was underfunded and stigmatized. However recent years have seen a surge in awareness regarding psychological well-being. A psychologist working today in Zimbabwe Harare operates at the intersection of global psychological standards and local cultural realities. Understanding this duality is essential for effective practice, policy formulation, and academic discourse.</w:t>
      </w:r>
    </w:p>
    <w:bookmarkEnd w:id="21"/>
    <w:bookmarkStart w:id="22" w:name="X34c6e5ee50f878bb048cfbb2b8a40e7e2eed489"/>
    <w:p>
      <w:pPr>
        <w:pStyle w:val="Heading2"/>
      </w:pPr>
      <w:r>
        <w:t xml:space="preserve">2. The Socio-Economic Context of Mental Health in Harare</w:t>
      </w:r>
    </w:p>
    <w:p>
      <w:pPr>
        <w:pStyle w:val="FirstParagraph"/>
      </w:pPr>
      <w:r>
        <w:t xml:space="preserve">To understand the function of a psychologist in Zimbabwe Harare, one must first address the socio-economic determinants of mental health. The city has experienced significant population growth due to rural-to-urban migration, driven largely by economic necessity. This migration places immense pressure on housing, employment, and social support networks.</w:t>
      </w:r>
    </w:p>
    <w:p>
      <w:pPr>
        <w:pStyle w:val="BodyText"/>
      </w:pPr>
      <w:r>
        <w:rPr>
          <w:bCs/>
          <w:b/>
        </w:rPr>
        <w:t xml:space="preserve">2.1 Economic Instability and Psychological Distress</w:t>
      </w:r>
      <w:r>
        <w:br/>
      </w:r>
      <w:r>
        <w:t xml:space="preserve">Chronic economic instability contributes to high levels of anxiety and depression among residents. Financial insecurity affects decision-making processes, family dynamics, and self-worth. Psychologists in Harare frequently encounter clients whose distress is rooted in structural violence rather than purely intrapsychic conflicts. Therefore, therapeutic interventions must address both individual coping mechanisms and the external stressors imposed by the economic environment.</w:t>
      </w:r>
    </w:p>
    <w:p>
      <w:pPr>
        <w:pStyle w:val="BodyText"/>
      </w:pPr>
      <w:r>
        <w:rPr>
          <w:bCs/>
          <w:b/>
        </w:rPr>
        <w:t xml:space="preserve">2.2 Historical Trauma and Collective Memory</w:t>
      </w:r>
      <w:r>
        <w:br/>
      </w:r>
      <w:r>
        <w:t xml:space="preserve">Zimbabwe’s complex political history has left deep psychological scars on the populace. Intergenerational trauma is a recurring theme in clinical settings within Harare. A psychologist must be culturally competent enough to recognize how historical narratives influence present-day emotional states, trust in authority, and community cohesion.</w:t>
      </w:r>
    </w:p>
    <w:bookmarkEnd w:id="22"/>
    <w:bookmarkStart w:id="23" w:name="Xf6acecce46776fa1d48d26fedd63fd0f9180a61"/>
    <w:p>
      <w:pPr>
        <w:pStyle w:val="Heading2"/>
      </w:pPr>
      <w:r>
        <w:t xml:space="preserve">3. The Integrated Model: Western Psychology and Indigenous Healing</w:t>
      </w:r>
    </w:p>
    <w:p>
      <w:pPr>
        <w:pStyle w:val="FirstParagraph"/>
      </w:pPr>
      <w:r>
        <w:t xml:space="preserve">A defining characteristic of the practice of a psychologist in Zimbabwe Harare is the necessity of integrating Western psychological frameworks with indigenous healing practices. In many Zimbabwean communities, illness is viewed holistically, encompassing spiritual, social, and physical dimensions. Dismissing traditional beliefs can lead to disengagement from clinical care.</w:t>
      </w:r>
    </w:p>
    <w:p>
      <w:pPr>
        <w:pStyle w:val="BodyText"/>
      </w:pPr>
      <w:r>
        <w:rPr>
          <w:bCs/>
          <w:b/>
        </w:rPr>
        <w:t xml:space="preserve">3.1 Cultural Competence as a Clinical Tool</w:t>
      </w:r>
      <w:r>
        <w:br/>
      </w:r>
      <w:r>
        <w:t xml:space="preserve">Effective psychologists in Harare often collaborate with traditional healers (svikiro) or family elders. This collaboration does not imply an abandonment of scientific rigor but rather an adaptation of it. For instance, cognitive-behavioral techniques may be adapted to resonate with proverbs and cultural narratives familiar to the client. This approach increases treatment adherence and improves outcomes.</w:t>
      </w:r>
    </w:p>
    <w:p>
      <w:pPr>
        <w:pStyle w:val="BodyText"/>
      </w:pPr>
      <w:r>
        <w:rPr>
          <w:bCs/>
          <w:b/>
        </w:rPr>
        <w:t xml:space="preserve">3.2 Addressing Stigma</w:t>
      </w:r>
      <w:r>
        <w:br/>
      </w:r>
      <w:r>
        <w:t xml:space="preserve">Despite growing awareness, stigma surrounding mental illness remains a barrier in Harare’s urban neighborhoods. A psychologist plays a pivotal role in psychoeducation, working to demystify conditions such as schizophrenia and bipolar disorder. Community workshops and school-based programs led by psychologists are essential tools for normalizing help-seeking behavior.</w:t>
      </w:r>
    </w:p>
    <w:bookmarkEnd w:id="23"/>
    <w:bookmarkStart w:id="24" w:name="challenges-facing-the-profession"/>
    <w:p>
      <w:pPr>
        <w:pStyle w:val="Heading2"/>
      </w:pPr>
      <w:r>
        <w:t xml:space="preserve">4. Challenges Facing the Profession</w:t>
      </w:r>
    </w:p>
    <w:p>
      <w:pPr>
        <w:pStyle w:val="FirstParagraph"/>
      </w:pPr>
      <w:r>
        <w:t xml:space="preserve">The profession of psychology in Zimbabwe Harare faces distinct challenges that hinder optimal service delivery:</w:t>
      </w:r>
    </w:p>
    <w:p>
      <w:pPr>
        <w:numPr>
          <w:ilvl w:val="0"/>
          <w:numId w:val="1001"/>
        </w:numPr>
        <w:pStyle w:val="Compact"/>
      </w:pPr>
      <w:r>
        <w:rPr>
          <w:bCs/>
          <w:b/>
        </w:rPr>
        <w:t xml:space="preserve">Resource Constraints:</w:t>
      </w:r>
      <w:r>
        <w:br/>
      </w:r>
      <w:r>
        <w:t xml:space="preserve">Poorly equipped clinics and a shortage of specialized tools for assessment limit the scope of practice. Psychologists often have to rely on verbal assessments rather than standardized testing due to a lack of materials.</w:t>
      </w:r>
    </w:p>
    <w:p>
      <w:pPr>
        <w:numPr>
          <w:ilvl w:val="0"/>
          <w:numId w:val="1001"/>
        </w:numPr>
        <w:pStyle w:val="Compact"/>
      </w:pPr>
      <w:r>
        <w:rPr>
          <w:bCs/>
          <w:b/>
        </w:rPr>
        <w:t xml:space="preserve">Burnout and Secondary Trauma:</w:t>
      </w:r>
      <w:r>
        <w:br/>
      </w:r>
      <w:r>
        <w:t xml:space="preserve">Working in an environment with high demand and limited resources leads to professional burnout among psychologists. Self-care mechanisms are rarely institutionalized, leaving practitioners vulnerable.</w:t>
      </w:r>
    </w:p>
    <w:p>
      <w:pPr>
        <w:numPr>
          <w:ilvl w:val="0"/>
          <w:numId w:val="1001"/>
        </w:numPr>
        <w:pStyle w:val="Compact"/>
      </w:pPr>
      <w:r>
        <w:rPr>
          <w:bCs/>
          <w:b/>
        </w:rPr>
        <w:t xml:space="preserve">Rural-Urban Disparity:</w:t>
      </w:r>
      <w:r>
        <w:br/>
      </w:r>
      <w:r>
        <w:t xml:space="preserve">While this paper focuses on Harare, it is important to note that most psychological resources are concentrated in the capital. Rural districts often lack even basic mental health support, creating a disparity in care quality.</w:t>
      </w:r>
    </w:p>
    <w:bookmarkEnd w:id="24"/>
    <w:bookmarkStart w:id="25" w:name="the-psychologist-as-an-agent-of-change"/>
    <w:p>
      <w:pPr>
        <w:pStyle w:val="Heading2"/>
      </w:pPr>
      <w:r>
        <w:t xml:space="preserve">5. The Psychologist as an Agent of Change</w:t>
      </w:r>
    </w:p>
    <w:p>
      <w:pPr>
        <w:pStyle w:val="FirstParagraph"/>
      </w:pPr>
      <w:r>
        <w:t xml:space="preserve">Beyond direct clinical practice, a psychologist in Zimbabwe Harare serves as an agent of social change. This involves:</w:t>
      </w:r>
    </w:p>
    <w:p>
      <w:pPr>
        <w:numPr>
          <w:ilvl w:val="0"/>
          <w:numId w:val="1002"/>
        </w:numPr>
        <w:pStyle w:val="Compact"/>
      </w:pPr>
      <w:r>
        <w:rPr>
          <w:bCs/>
          <w:b/>
        </w:rPr>
        <w:t xml:space="preserve">Policymaking Advocacy:</w:t>
      </w:r>
      <w:r>
        <w:br/>
      </w:r>
      <w:r>
        <w:t xml:space="preserve">Providing evidence-based data to the Ministry of Health and Child Care to inform mental health legislation and resource allocation.</w:t>
      </w:r>
    </w:p>
    <w:p>
      <w:pPr>
        <w:numPr>
          <w:ilvl w:val="0"/>
          <w:numId w:val="1002"/>
        </w:numPr>
        <w:pStyle w:val="Compact"/>
      </w:pPr>
      <w:r>
        <w:rPr>
          <w:bCs/>
          <w:b/>
        </w:rPr>
        <w:t xml:space="preserve">Corporate Wellness:</w:t>
      </w:r>
      <w:r>
        <w:br/>
      </w:r>
      <w:r>
        <w:t xml:space="preserve">The growing corporate sector in Harare is beginning to recognize the value of employee mental well-being. Psychologists are increasingly hired by banks, telecommunications companies, and NGOs to design wellness programs that boost productivity and reduce absenteeism.</w:t>
      </w:r>
    </w:p>
    <w:p>
      <w:pPr>
        <w:numPr>
          <w:ilvl w:val="0"/>
          <w:numId w:val="1002"/>
        </w:numPr>
        <w:pStyle w:val="Compact"/>
      </w:pPr>
      <w:r>
        <w:rPr>
          <w:bCs/>
          <w:b/>
        </w:rPr>
        <w:t xml:space="preserve">Educational Support:</w:t>
      </w:r>
      <w:r>
        <w:br/>
      </w:r>
      <w:r>
        <w:t xml:space="preserve">School psychologists are vital in addressing behavioral issues among youth. With high unemployment rates among graduates, schools play a critical role in socialization and vocational readiness. Psychologists contribute by developing curricula that enhance emotional intelligence and resilience.</w:t>
      </w:r>
    </w:p>
    <w:bookmarkEnd w:id="25"/>
    <w:bookmarkStart w:id="26" w:name="future-directions"/>
    <w:p>
      <w:pPr>
        <w:pStyle w:val="Heading2"/>
      </w:pPr>
      <w:r>
        <w:t xml:space="preserve">6. Future Directions</w:t>
      </w:r>
    </w:p>
    <w:p>
      <w:pPr>
        <w:pStyle w:val="FirstParagraph"/>
      </w:pPr>
      <w:r>
        <w:t xml:space="preserve">The future of psychology in Zimbabwe Harare lies in digital health initiatives. Tele-psychology offers a promising avenue to reach underserved populations within the city and connect with diaspora communities for cross-border support. Furthermore, training programs must emphasize cultural humility and trauma-informed care to prepare the next generation of psychologists.</w:t>
      </w:r>
    </w:p>
    <w:p>
      <w:pPr>
        <w:pStyle w:val="BodyText"/>
      </w:pPr>
      <w:r>
        <w:t xml:space="preserve">Research funding needs to be increased to study local phenomena. There is a dearth of longitudinal studies on mental health trends in Harare, which limits the ability of policymakers to respond effectively. A psychologist in Zimbabwe Harare should also take leadership roles in conducting such research.</w:t>
      </w:r>
    </w:p>
    <w:bookmarkEnd w:id="26"/>
    <w:bookmarkStart w:id="27" w:name="conclusion"/>
    <w:p>
      <w:pPr>
        <w:pStyle w:val="Heading2"/>
      </w:pPr>
      <w:r>
        <w:t xml:space="preserve">7. Conclusion</w:t>
      </w:r>
    </w:p>
    <w:p>
      <w:pPr>
        <w:pStyle w:val="FirstParagraph"/>
      </w:pPr>
      <w:r>
        <w:t xml:space="preserve">In conclusion, the role of a psychologist in Zimbabwe Harare is multifaceted and indispensable. It requires a delicate balance between scientific expertise and cultural sensitivity. As the city continues to evolve, psychologists must remain adaptive, advocating for systemic changes while providing compassionate care to individuals navigating complex life challenges. By bridging the gap between traditional values and modern therapeutic practices, psychologists can significantly improve the mental health landscape of Zimbabwe Harare.</w:t>
      </w:r>
    </w:p>
    <w:bookmarkEnd w:id="27"/>
    <w:bookmarkStart w:id="28" w:name="references"/>
    <w:p>
      <w:pPr>
        <w:pStyle w:val="Heading2"/>
      </w:pPr>
      <w:r>
        <w:t xml:space="preserve">8. References</w:t>
      </w:r>
    </w:p>
    <w:p>
      <w:pPr>
        <w:pStyle w:val="FirstParagraph"/>
      </w:pPr>
      <w:r>
        <w:rPr>
          <w:bCs/>
          <w:b/>
        </w:rPr>
        <w:t xml:space="preserve">Note:</w:t>
      </w:r>
      <w:r>
        <w:rPr>
          <w:iCs/>
          <w:i/>
        </w:rPr>
        <w:t xml:space="preserve">The following references are illustrative for this conference paper format.</w:t>
      </w:r>
    </w:p>
    <w:p>
      <w:pPr>
        <w:numPr>
          <w:ilvl w:val="0"/>
          <w:numId w:val="1003"/>
        </w:numPr>
        <w:pStyle w:val="Compact"/>
      </w:pPr>
      <w:r>
        <w:t xml:space="preserve">Moyo, S., &amp; Chikwanha, T. (2021). *Economic Instability and Mental Health: A Case Study of Harare*. Journal of African Psychology, 15(3), 45-60.</w:t>
      </w:r>
    </w:p>
    <w:p>
      <w:pPr>
        <w:numPr>
          <w:ilvl w:val="0"/>
          <w:numId w:val="1003"/>
        </w:numPr>
        <w:pStyle w:val="Compact"/>
      </w:pPr>
      <w:r>
        <w:t xml:space="preserve">Nhachi, C. F., et al. (2019). *Traditional Healing and Western Psychology in Zimbabwe: Opportunities for Collaboration*. Harare Medical Review, 8(2), 12-19.</w:t>
      </w:r>
    </w:p>
    <w:p>
      <w:pPr>
        <w:numPr>
          <w:ilvl w:val="0"/>
          <w:numId w:val="1003"/>
        </w:numPr>
        <w:pStyle w:val="Compact"/>
      </w:pPr>
      <w:r>
        <w:t xml:space="preserve">Zimbabwe Psychological Society. (2023). *Annual Report on Mental Health Services in Urban Centers*. ZPS Publications.</w:t>
      </w:r>
    </w:p>
    <w:p>
      <w:pPr>
        <w:numPr>
          <w:ilvl w:val="0"/>
          <w:numId w:val="1003"/>
        </w:numPr>
        <w:pStyle w:val="Compact"/>
      </w:pPr>
      <w:r>
        <w:t xml:space="preserve">Munro, C., &amp; Mutasa, R. (2020). *Trauma and Resilience in Post-Colonial Societies: The Zimbabwean Context*. London: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Zimbabwe Harare: Bridging Tradition and Modern Mental Health Care</dc:title>
  <dc:creator/>
  <dc:language>en</dc:language>
  <cp:keywords/>
  <dcterms:created xsi:type="dcterms:W3CDTF">2026-07-29T15:05:48Z</dcterms:created>
  <dcterms:modified xsi:type="dcterms:W3CDTF">2026-07-29T15:05:48Z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