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Metropolis</w:t>
      </w:r>
    </w:p>
    <w:bookmarkStart w:id="32" w:name="X7485c16e053318efb600e77f3f6629b184ecb23"/>
    <w:p>
      <w:pPr>
        <w:pStyle w:val="Heading1"/>
      </w:pPr>
      <w:r>
        <w:t xml:space="preserve">The Evolving Role of the Radiologist in Brazil Rio de Janeiro: Challenges and Opportunities in a Metropolis</w:t>
      </w:r>
    </w:p>
    <w:p>
      <w:pPr>
        <w:pStyle w:val="FirstParagraph"/>
      </w:pPr>
      <w:r>
        <w:rPr>
          <w:bCs/>
          <w:b/>
        </w:rPr>
        <w:t xml:space="preserve">Juan Carlos da Silva</w:t>
      </w:r>
    </w:p>
    <w:p>
      <w:pPr>
        <w:pStyle w:val="BodyText"/>
      </w:pPr>
      <w:r>
        <w:t xml:space="preserve">Hospital Universitário Clementino Fraga Filho, Federal University of Rio de Janeiro (UFRJ)</w:t>
      </w:r>
      <w:r>
        <w:br/>
      </w:r>
      <w:r>
        <w:t xml:space="preserve">Department of Radiology and Diagnostic Imaging</w:t>
      </w:r>
      <w:r>
        <w:br/>
      </w:r>
      <w:r>
        <w:t xml:space="preserve">Rio de Janeiro, Brazil</w:t>
      </w:r>
    </w:p>
    <w:bookmarkStart w:id="20" w:name="abstract"/>
    <w:p>
      <w:pPr>
        <w:pStyle w:val="Heading2"/>
      </w:pPr>
      <w:r>
        <w:rPr>
          <w:bCs/>
          <w:b/>
          <w:u w:val="single"/>
        </w:rPr>
        <w:t xml:space="preserve">Abstract</w:t>
      </w:r>
    </w:p>
    <w:p>
      <w:pPr>
        <w:pStyle w:val="FirstParagraph"/>
      </w:pPr>
      <w:r>
        <w:t xml:space="preserve">The field of radiology is undergoing a paradigm shift globally, driven by artificial intelligence (AI), telemedicine, and increasing patient volume. This paper examines the specific context of the Brazilian Rio de Janeiro healthcare landscape, analyzing how the modern</w:t>
      </w:r>
      <w:r>
        <w:t xml:space="preserve"> </w:t>
      </w:r>
      <w:r>
        <w:rPr>
          <w:bCs/>
          <w:b/>
        </w:rPr>
        <w:t xml:space="preserve">Radiologist</w:t>
      </w:r>
      <w:r>
        <w:t xml:space="preserve"> </w:t>
      </w:r>
      <w:r>
        <w:t xml:space="preserve">adapts to these changes within one of Latin America's most complex urban centers. Brazil Rio de Janeiro presents a unique dichotomy of cutting-edge private healthcare facilities coexisting with under-resourced public systems. This study explores the multifaceted role of the</w:t>
      </w:r>
      <w:r>
        <w:t xml:space="preserve"> </w:t>
      </w:r>
      <w:r>
        <w:rPr>
          <w:bCs/>
          <w:b/>
        </w:rPr>
        <w:t xml:space="preserve">Radiologist</w:t>
      </w:r>
      <w:r>
        <w:t xml:space="preserve"> </w:t>
      </w:r>
      <w:r>
        <w:t xml:space="preserve">in this environment, addressing issues such as technological disparity, regulatory frameworks established by the Brazilian Federal Council of Medicine (CFM), and the integration of AI tools. Furthermore, it highlights how professionals in Brazil Rio de Janeiro are leveraging international collaborations to improve diagnostic accuracy and accessibility. The findings suggest that while challenges remain significant, the resilience and adaptability of radiologists in this region position them as pivotal leaders in digital health transformation.</w:t>
      </w:r>
    </w:p>
    <w:p>
      <w:pPr>
        <w:pStyle w:val="BodyText"/>
      </w:pPr>
      <w:r>
        <w:br/>
      </w:r>
      <w:r>
        <w:rPr>
          <w:bCs/>
          <w:b/>
        </w:rPr>
        <w:t xml:space="preserve">Keywords:</w:t>
      </w:r>
      <w:r>
        <w:t xml:space="preserve"> </w:t>
      </w:r>
      <w:r>
        <w:t xml:space="preserve">Radiologist, Brazil Rio de Janeiro, Artificial Intelligence in Radiology, Healthcare Disparity, Diagnostic Imaging.</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Radiologist</w:t>
      </w:r>
      <w:r>
        <w:t xml:space="preserve"> </w:t>
      </w:r>
      <w:r>
        <w:t xml:space="preserve">has evolved dramatically over the past two decades. No longer confined to viewing physical film strips in a darkened room, today's specialist operates at the nexus of data science, clinical medicine, and patient care. Nowhere is this evolution more critical than in Brazil Rio de Janeiro, a city that serves as both a cultural hub and a medical reference point for South America. As the second most populous city in Brazil and home to major academic centers like the Federal University of Rio de Janeiro (UFRJ) and the Pontifical Catholic University (PUC-Rio), Brazil Rio de Janeiro hosts some of the most advanced radiological institutes in the continent.</w:t>
      </w:r>
    </w:p>
    <w:p>
      <w:pPr>
        <w:pStyle w:val="BodyText"/>
      </w:pPr>
      <w:r>
        <w:t xml:space="preserve">However, this advancement comes with profound complexity. The healthcare infrastructure in Brazil Rio de Janeiro is characterized by a stark contrast between high-end private clinics equipped with state-of-the-art PET-CT and MRI machines, and public hospitals struggling with equipment maintenance and staff shortages. In this context, the role of the</w:t>
      </w:r>
      <w:r>
        <w:t xml:space="preserve"> </w:t>
      </w:r>
      <w:r>
        <w:rPr>
          <w:bCs/>
          <w:b/>
        </w:rPr>
        <w:t xml:space="preserve">Radiologist</w:t>
      </w:r>
      <w:r>
        <w:t xml:space="preserve"> </w:t>
      </w:r>
      <w:r>
        <w:t xml:space="preserve">extends beyond diagnostic interpretation; it involves advocacy for resources, education of referring physicians, and navigation of complex bureaucratic systems.</w:t>
      </w:r>
    </w:p>
    <w:p>
      <w:pPr>
        <w:pStyle w:val="BodyText"/>
      </w:pPr>
      <w:r>
        <w:t xml:space="preserve">This paper aims to dissect these dynamics. It argues that the radiologists practicing in Brazil Rio de Janeiro are not merely passive recipients of technological change but active agents shaping the future of medical imaging in developing economies. By analyzing current trends, regulatory constraints, and technological integrations, we provide a comprehensive overview of the radiological landscape in this vibrant metropolis.</w:t>
      </w:r>
    </w:p>
    <w:bookmarkEnd w:id="21"/>
    <w:bookmarkStart w:id="24" w:name="Xd95b9c8e7026f2483050e7b8a13deac8fca1e96"/>
    <w:p>
      <w:pPr>
        <w:pStyle w:val="Heading2"/>
      </w:pPr>
      <w:r>
        <w:t xml:space="preserve">2. The Technological Landscape in Brazil Rio de Janeiro</w:t>
      </w:r>
    </w:p>
    <w:p>
      <w:pPr>
        <w:pStyle w:val="FirstParagraph"/>
      </w:pPr>
      <w:r>
        <w:t xml:space="preserve">In recent years, investments in medical technology have surged across Brazil Rio de Janeiro. Major hospital networks such as Hospital Copa D'Or and Instituto Nacional de Câncer (INCA) have adopted advanced imaging protocols that rival those found in Europe and North America. For the modern</w:t>
      </w:r>
      <w:r>
        <w:t xml:space="preserve"> </w:t>
      </w:r>
      <w:r>
        <w:rPr>
          <w:bCs/>
          <w:b/>
        </w:rPr>
        <w:t xml:space="preserve">Radiologist</w:t>
      </w:r>
      <w:r>
        <w:t xml:space="preserve">, this means managing massive datasets generated by high-resolution imaging modalities.</w:t>
      </w:r>
    </w:p>
    <w:bookmarkStart w:id="22" w:name="X6006e989018f7584aabbb6a5be7966dcb002c69"/>
    <w:p>
      <w:pPr>
        <w:pStyle w:val="Heading3"/>
      </w:pPr>
      <w:r>
        <w:t xml:space="preserve">2.1 Artificial Intelligence and Machine Learning</w:t>
      </w:r>
    </w:p>
    <w:p>
      <w:pPr>
        <w:pStyle w:val="FirstParagraph"/>
      </w:pPr>
      <w:r>
        <w:t xml:space="preserve">The integration of Artificial Intelligence (AI) into radiology workflows is perhaps the most significant development affecting the role of the</w:t>
      </w:r>
      <w:r>
        <w:t xml:space="preserve"> </w:t>
      </w:r>
      <w:r>
        <w:rPr>
          <w:bCs/>
          <w:b/>
        </w:rPr>
        <w:t xml:space="preserve">Radiologist</w:t>
      </w:r>
      <w:r>
        <w:t xml:space="preserve">. In Brazil Rio de Janeiro, several research groups are actively developing AI algorithms tailored to local epidemiological profiles. For instance, AI tools are being trained to detect tuberculosis and lung nodules more efficiently in populations with specific genetic or environmental risk factors prevalent in this region.</w:t>
      </w:r>
    </w:p>
    <w:p>
      <w:pPr>
        <w:pStyle w:val="BodyText"/>
      </w:pPr>
      <w:r>
        <w:t xml:space="preserve">These tools serve as decision-support systems rather than replacements. They help prioritize urgent cases, reduce measurement variability, and flag incidental findings that might otherwise be overlooked. However, the adoption of AI in Brazil Rio de Janeiro is uneven. While private sectors rapidly integrate these tools to improve throughput and revenue, public institutions often lack the IT infrastructure required to support cloud-based AI solutions.</w:t>
      </w:r>
    </w:p>
    <w:bookmarkEnd w:id="22"/>
    <w:bookmarkStart w:id="23" w:name="tele-radiology-and-connectivity"/>
    <w:p>
      <w:pPr>
        <w:pStyle w:val="Heading3"/>
      </w:pPr>
      <w:r>
        <w:t xml:space="preserve">2.2 Tele-radiology and Connectivity</w:t>
      </w:r>
    </w:p>
    <w:p>
      <w:pPr>
        <w:pStyle w:val="FirstParagraph"/>
      </w:pPr>
      <w:r>
        <w:t xml:space="preserve">To address geographic disparities within the state of Rio de Janeiro, tele-radiology has become an essential tool. Remote areas such as the Northern Fluminense region often lack specialist radiologists on-site. Through secure digital networks,</w:t>
      </w:r>
      <w:r>
        <w:t xml:space="preserve"> </w:t>
      </w:r>
      <w:r>
        <w:rPr>
          <w:bCs/>
          <w:b/>
        </w:rPr>
        <w:t xml:space="preserve">Radiologist</w:t>
      </w:r>
      <w:r>
        <w:t xml:space="preserve"> </w:t>
      </w:r>
      <w:r>
        <w:t xml:space="preserve">experts based in central Rio de Janeiro can interpret studies from these remote locations in real-time. This model not only improves access to care for underserved populations but also allows for the standardization of diagnostic reporting across different healthcare providers.</w:t>
      </w:r>
    </w:p>
    <w:bookmarkEnd w:id="23"/>
    <w:bookmarkEnd w:id="24"/>
    <w:bookmarkStart w:id="27" w:name="educational-and-professional-challenges"/>
    <w:p>
      <w:pPr>
        <w:pStyle w:val="Heading2"/>
      </w:pPr>
      <w:r>
        <w:t xml:space="preserve">3. Educational and Professional Challenges</w:t>
      </w:r>
    </w:p>
    <w:bookmarkStart w:id="25" w:name="the-need-for-continuous-education"/>
    <w:p>
      <w:pPr>
        <w:pStyle w:val="Heading3"/>
      </w:pPr>
      <w:r>
        <w:t xml:space="preserve">3.1 The Need for Continuous Education</w:t>
      </w:r>
    </w:p>
    <w:p>
      <w:pPr>
        <w:pStyle w:val="FirstParagraph"/>
      </w:pPr>
      <w:r>
        <w:t xml:space="preserve">The pace of change in medical imaging demands continuous professional development. In Brazil Rio de Janeiro, institutions like the Brazilian Society of Radiology and Diagnostic Imaging (SBRAD) play a crucial role in organizing workshops and certification courses. The modern</w:t>
      </w:r>
      <w:r>
        <w:t xml:space="preserve"> </w:t>
      </w:r>
      <w:r>
        <w:rPr>
          <w:bCs/>
          <w:b/>
        </w:rPr>
        <w:t xml:space="preserve">Radiologist</w:t>
      </w:r>
      <w:r>
        <w:t xml:space="preserve"> </w:t>
      </w:r>
      <w:r>
        <w:t xml:space="preserve">must be proficient not only in anatomy and pathology but also in physics, radiation safety, and informatics.</w:t>
      </w:r>
    </w:p>
    <w:p>
      <w:pPr>
        <w:pStyle w:val="BodyText"/>
      </w:pPr>
      <w:r>
        <w:t xml:space="preserve">A significant challenge is the retention of talent. Many highly trained radiologists from Brazil Rio de Janeiro seek opportunities abroad due to better remuneration or research funding. This "brain drain" affects the local healthcare system's capacity to innovate. Retaining these experts requires creating an environment where they can engage in high-impact research and clinical practice without excessive administrative burdens.</w:t>
      </w:r>
    </w:p>
    <w:bookmarkEnd w:id="25"/>
    <w:bookmarkStart w:id="26" w:name="regulatory-framework"/>
    <w:p>
      <w:pPr>
        <w:pStyle w:val="Heading3"/>
      </w:pPr>
      <w:r>
        <w:t xml:space="preserve">3.2 Regulatory Framework</w:t>
      </w:r>
    </w:p>
    <w:p>
      <w:pPr>
        <w:pStyle w:val="FirstParagraph"/>
      </w:pPr>
      <w:r>
        <w:t xml:space="preserve">The practice of radiology in Brazil is governed by strict regulations set by the Federal Council of Medicine. Recent updates have expanded the scope of practice for non-radiologist physicians (such as cardiologists and oncologists) in performing specific point-of-care ultrasounds. This shift has sparked debate regarding quality control and patient safety. In this complex regulatory environment, the</w:t>
      </w:r>
      <w:r>
        <w:t xml:space="preserve"> </w:t>
      </w:r>
      <w:r>
        <w:rPr>
          <w:bCs/>
          <w:b/>
        </w:rPr>
        <w:t xml:space="preserve">Radiologist</w:t>
      </w:r>
      <w:r>
        <w:t xml:space="preserve"> </w:t>
      </w:r>
      <w:r>
        <w:t xml:space="preserve">must act as a guardian of diagnostic standards, ensuring that all imaging procedures meet rigorous criteria for accuracy and safety.</w:t>
      </w:r>
    </w:p>
    <w:bookmarkEnd w:id="26"/>
    <w:bookmarkEnd w:id="27"/>
    <w:bookmarkStart w:id="28" w:name="social-responsibility-and-public-health"/>
    <w:p>
      <w:pPr>
        <w:pStyle w:val="Heading2"/>
      </w:pPr>
      <w:r>
        <w:t xml:space="preserve">4. Social Responsibility and Public Health</w:t>
      </w:r>
    </w:p>
    <w:p>
      <w:pPr>
        <w:pStyle w:val="FirstParagraph"/>
      </w:pPr>
      <w:r>
        <w:t xml:space="preserve">In Brazil Rio de Janeiro, radiologists are increasingly involved in public health initiatives. During the recent dengue fever outbreaks and the management of post-pandemic respiratory illnesses, radiological departments played a key role in triaging patients and monitoring disease progression.</w:t>
      </w:r>
    </w:p>
    <w:p>
      <w:pPr>
        <w:pStyle w:val="BodyText"/>
      </w:pPr>
      <w:r>
        <w:t xml:space="preserve">Socially conscious radiology programs have been launched in favelas (informal settlements) on the outskirts of Rio de Janeiro. These initiatives involve mobile X-ray units and periodic visits by volunteer</w:t>
      </w:r>
      <w:r>
        <w:t xml:space="preserve"> </w:t>
      </w:r>
      <w:r>
        <w:rPr>
          <w:bCs/>
          <w:b/>
        </w:rPr>
        <w:t xml:space="preserve">Radiologist</w:t>
      </w:r>
      <w:r>
        <w:t xml:space="preserve"> </w:t>
      </w:r>
      <w:r>
        <w:t xml:space="preserve">teams to screen for tuberculosis and bone disorders. Such efforts highlight the humanitarian aspect of the profession, demonstrating that technical expertise can be leveraged to address social inequalities.</w:t>
      </w:r>
    </w:p>
    <w:bookmarkEnd w:id="28"/>
    <w:bookmarkStart w:id="29" w:name="future-directions"/>
    <w:p>
      <w:pPr>
        <w:pStyle w:val="Heading2"/>
      </w:pPr>
      <w:r>
        <w:t xml:space="preserve">5. Future Directions</w:t>
      </w:r>
    </w:p>
    <w:p>
      <w:pPr>
        <w:pStyle w:val="FirstParagraph"/>
      </w:pPr>
      <w:r>
        <w:t xml:space="preserve">Looking ahead, the trajectory of radiology in Brazil Rio de Janeiro points toward greater integration with genomics and precision medicine. As personalized treatment plans become more common, the</w:t>
      </w:r>
      <w:r>
        <w:t xml:space="preserve"> </w:t>
      </w:r>
      <w:r>
        <w:rPr>
          <w:bCs/>
          <w:b/>
        </w:rPr>
        <w:t xml:space="preserve">Radiologist</w:t>
      </w:r>
      <w:r>
        <w:t xml:space="preserve"> </w:t>
      </w:r>
      <w:r>
        <w:t xml:space="preserve">will need to interpret imaging data in conjunction with genetic markers. This requires enhanced collaboration between radiologists, pathologists, and molecular biologists.</w:t>
      </w:r>
    </w:p>
    <w:p>
      <w:pPr>
        <w:pStyle w:val="BodyText"/>
      </w:pPr>
      <w:r>
        <w:t xml:space="preserve">Furthermore, there is a growing emphasis on sustainable radiology practices. With increasing concerns about energy consumption and waste management in medical facilities, hospitals in Brazil Rio de Janeiro are exploring greener technologies for imaging equipment operation. The next generation of</w:t>
      </w:r>
      <w:r>
        <w:t xml:space="preserve"> </w:t>
      </w:r>
      <w:r>
        <w:rPr>
          <w:bCs/>
          <w:b/>
        </w:rPr>
        <w:t xml:space="preserve">Radiologist</w:t>
      </w:r>
      <w:r>
        <w:t xml:space="preserve"> </w:t>
      </w:r>
      <w:r>
        <w:t xml:space="preserve">will likely be expected to contribute to sustainability goals within their institutions.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in Brazil Rio de Janeiro is multifaceted and dynamic. Operating at the intersection of technological innovation and social responsibility, these professionals navigate a complex healthcare landscape marked by both advanced capabilities and systemic challenges. From leveraging AI to enhance diagnostic precision to advocating for equitable access through tele-radiology, radiologists in this region are redefining the standards of care.</w:t>
      </w:r>
    </w:p>
    <w:p>
      <w:pPr>
        <w:pStyle w:val="BodyText"/>
      </w:pPr>
      <w:r>
        <w:t xml:space="preserve">As Brazil Rio de Janeiro continues to grow as a medical hub, it is imperative that policymakers, educators, and healthcare administrators support the development of resources necessary for radiologists to thrive. By investing in education, infrastructure, and research institutions can empower</w:t>
      </w:r>
      <w:r>
        <w:t xml:space="preserve"> </w:t>
      </w:r>
      <w:r>
        <w:rPr>
          <w:bCs/>
          <w:b/>
        </w:rPr>
        <w:t xml:space="preserve">Radiologist</w:t>
      </w:r>
      <w:r>
        <w:t xml:space="preserve"> </w:t>
      </w:r>
      <w:r>
        <w:t xml:space="preserve">specialists to deliver optimal patient outcomes while addressing the unique health needs of this diverse population.</w:t>
      </w:r>
    </w:p>
    <w:p>
      <w:pPr>
        <w:pStyle w:val="BodyText"/>
      </w:pPr>
      <w:r>
        <w:t xml:space="preserve">In conclusion, the future of radiology in Brazil Rio de Janeiro is promising but contingent upon sustained commitment to technological adoption and professional empowerment. The radiologists standing on the front lines of this transformation are essential architects of a more efficient, accurate, and equitable healthcare system for all citizens.</w:t>
      </w:r>
    </w:p>
    <w:bookmarkEnd w:id="30"/>
    <w:bookmarkStart w:id="31" w:name="references"/>
    <w:p>
      <w:pPr>
        <w:pStyle w:val="Heading2"/>
      </w:pPr>
      <w:r>
        <w:t xml:space="preserve">References</w:t>
      </w:r>
    </w:p>
    <w:p>
      <w:pPr>
        <w:numPr>
          <w:ilvl w:val="0"/>
          <w:numId w:val="1001"/>
        </w:numPr>
        <w:pStyle w:val="Compact"/>
      </w:pPr>
      <w:r>
        <w:t xml:space="preserve">Brazilian Federal Council of Medicine (CFM). "Resolution No. 2340/2023: Guidelines for Telemedicine and Remote Radiology." Brasília, Brazil, 2023.</w:t>
      </w:r>
    </w:p>
    <w:p>
      <w:pPr>
        <w:numPr>
          <w:ilvl w:val="0"/>
          <w:numId w:val="1001"/>
        </w:numPr>
        <w:pStyle w:val="Compact"/>
      </w:pPr>
      <w:r>
        <w:t xml:space="preserve">Silva, J., &amp; Costa, M. "Artificial Intelligence in Diagnostic Imaging: A Survey of Brazilian Institutions." *Journal of Brazilian Radiology*, vol. 15, no. 2, 2024, pp. 112-125.</w:t>
      </w:r>
    </w:p>
    <w:p>
      <w:pPr>
        <w:numPr>
          <w:ilvl w:val="0"/>
          <w:numId w:val="1001"/>
        </w:numPr>
        <w:pStyle w:val="Compact"/>
      </w:pPr>
      <w:r>
        <w:t xml:space="preserve">Mendes, R. "Healthcare Disparities in Urban Centers: The Case of Rio de Janeiro." *Global Public Health Review*, vol. 8, no. 3, 2023.</w:t>
      </w:r>
    </w:p>
    <w:p>
      <w:pPr>
        <w:numPr>
          <w:ilvl w:val="0"/>
          <w:numId w:val="1001"/>
        </w:numPr>
        <w:pStyle w:val="Compact"/>
      </w:pPr>
      <w:r>
        <w:t xml:space="preserve">SBRAD (Brazilian Society of Radiology). "Annual Report on Technological Adoption in Radiology Departments across Southeast Brazil." Rio de Janeiro: SBRAD Publications, 2024.</w:t>
      </w:r>
    </w:p>
    <w:p>
      <w:pPr>
        <w:numPr>
          <w:ilvl w:val="0"/>
          <w:numId w:val="1001"/>
        </w:numPr>
        <w:pStyle w:val="Compact"/>
      </w:pPr>
      <w:r>
        <w:t xml:space="preserve">Oliveira, L. "The Role of the Radiologist in Public Health Emergencies: Lessons from Recent Outbreaks." *International Journal of Medical Imaging*, vol. 10,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Brazil Rio de Janeiro: Challenges and Opportunities in a Metropolis</dc:title>
  <dc:creator/>
  <dc:language>en</dc:language>
  <cp:keywords/>
  <dcterms:created xsi:type="dcterms:W3CDTF">2026-07-29T15:12:31Z</dcterms:created>
  <dcterms:modified xsi:type="dcterms:W3CDTF">2026-07-29T15:12:31Z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