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Beijing</w:t>
      </w:r>
    </w:p>
    <w:bookmarkStart w:id="33" w:name="X5f40b0be5ec9fae2bfbebb8b6dc5cf757f96a6a"/>
    <w:p>
      <w:pPr>
        <w:pStyle w:val="Heading1"/>
      </w:pPr>
      <w:r>
        <w:t xml:space="preserve">The Role and Evolution of the Radiologist in Modern Healthcare: A Perspective from China Beijing</w:t>
      </w:r>
    </w:p>
    <w:p>
      <w:pPr>
        <w:pStyle w:val="FirstParagraph"/>
      </w:pPr>
      <w:r>
        <w:rPr>
          <w:bCs/>
          <w:b/>
        </w:rPr>
        <w:t xml:space="preserve">Author:</w:t>
      </w:r>
      <w:r>
        <w:t xml:space="preserve"> </w:t>
      </w:r>
      <w:r>
        <w:t xml:space="preserve">Dr. Jianwei Li</w:t>
      </w:r>
      <w:r>
        <w:br/>
      </w:r>
      <w:r>
        <w:t xml:space="preserve">Department of Medical Imaging, Peking Union Medical College Hospital</w:t>
      </w:r>
      <w:r>
        <w:br/>
      </w:r>
      <w:r>
        <w:t xml:space="preserve">Beijing, China</w:t>
      </w:r>
    </w:p>
    <w:bookmarkStart w:id="20" w:name="abstract"/>
    <w:p>
      <w:pPr>
        <w:pStyle w:val="Heading2"/>
      </w:pPr>
      <w:r>
        <w:t xml:space="preserve">Abstract</w:t>
      </w:r>
    </w:p>
    <w:p>
      <w:pPr>
        <w:pStyle w:val="FirstParagraph"/>
      </w:pPr>
      <w:r>
        <w:t xml:space="preserve">The landscape of diagnostic medicine is undergoing a paradigm shift driven by technological innovation and increasing patient demands. This paper explores the critical role of the</w:t>
      </w:r>
      <w:r>
        <w:t xml:space="preserve"> </w:t>
      </w:r>
      <w:r>
        <w:rPr>
          <w:bCs/>
          <w:b/>
        </w:rPr>
        <w:t xml:space="preserve">Radiologist</w:t>
      </w:r>
      <w:r>
        <w:t xml:space="preserve"> </w:t>
      </w:r>
      <w:r>
        <w:t xml:space="preserve">within this evolving ecosystem, with a specific focus on the unique healthcare environment in</w:t>
      </w:r>
      <w:r>
        <w:t xml:space="preserve"> </w:t>
      </w:r>
      <w:r>
        <w:rPr>
          <w:bCs/>
          <w:b/>
        </w:rPr>
        <w:t xml:space="preserve">China Beijing</w:t>
      </w:r>
      <w:r>
        <w:t xml:space="preserve">. As one of China's premier medical hubs, Beijing serves as a microcosm for national trends in radiology adoption. We examine how artificial intelligence (AI) integration, tele-radiology networks, and interdisciplinary collaboration are redefining the scope of practice for the</w:t>
      </w:r>
      <w:r>
        <w:t xml:space="preserve"> </w:t>
      </w:r>
      <w:r>
        <w:rPr>
          <w:bCs/>
          <w:b/>
        </w:rPr>
        <w:t xml:space="preserve">Radiologist</w:t>
      </w:r>
      <w:r>
        <w:t xml:space="preserve">. Furthermore, we discuss the challenges posed by high patient volumes in</w:t>
      </w:r>
      <w:r>
        <w:t xml:space="preserve"> </w:t>
      </w:r>
      <w:r>
        <w:rPr>
          <w:bCs/>
          <w:b/>
        </w:rPr>
        <w:t xml:space="preserve">China Beijing</w:t>
      </w:r>
      <w:r>
        <w:t xml:space="preserve"> </w:t>
      </w:r>
      <w:r>
        <w:t xml:space="preserve">and propose strategic frameworks to enhance diagnostic accuracy and workflow efficiency. This paper argues that while technology automates routine tasks, it amplifies the need for clinical expertise, positioning the modern</w:t>
      </w:r>
      <w:r>
        <w:t xml:space="preserve"> </w:t>
      </w:r>
      <w:r>
        <w:rPr>
          <w:bCs/>
          <w:b/>
        </w:rPr>
        <w:t xml:space="preserve">Radiologist</w:t>
      </w:r>
      <w:r>
        <w:t xml:space="preserve"> </w:t>
      </w:r>
      <w:r>
        <w:t xml:space="preserve">not merely as an image interpreter but as a central pillar in precision medicine across</w:t>
      </w:r>
      <w:r>
        <w:t xml:space="preserve"> </w:t>
      </w:r>
      <w:r>
        <w:rPr>
          <w:bCs/>
          <w:b/>
        </w:rPr>
        <w:t xml:space="preserve">China Beijing</w:t>
      </w:r>
      <w:r>
        <w:t xml:space="preserve">.</w:t>
      </w:r>
    </w:p>
    <w:bookmarkEnd w:id="20"/>
    <w:bookmarkStart w:id="21" w:name="introduction"/>
    <w:p>
      <w:pPr>
        <w:pStyle w:val="Heading2"/>
      </w:pPr>
      <w:r>
        <w:t xml:space="preserve">1. Introduction</w:t>
      </w:r>
    </w:p>
    <w:p>
      <w:pPr>
        <w:pStyle w:val="FirstParagraph"/>
      </w:pPr>
      <w:r>
        <w:t xml:space="preserve">In the rapidly advancing field of medical diagnostics, few professions have seen such profound transformation as that of the</w:t>
      </w:r>
      <w:r>
        <w:t xml:space="preserve"> </w:t>
      </w:r>
      <w:r>
        <w:rPr>
          <w:bCs/>
          <w:b/>
        </w:rPr>
        <w:t xml:space="preserve">Radiologist</w:t>
      </w:r>
      <w:r>
        <w:t xml:space="preserve">. Historically viewed primarily as technicians who operate imaging modalities and read films, today’s radiologists are integral decision-makers in patient care pathways. This evolution is particularly evident in major metropolitan centers like</w:t>
      </w:r>
      <w:r>
        <w:t xml:space="preserve"> </w:t>
      </w:r>
      <w:r>
        <w:rPr>
          <w:bCs/>
          <w:b/>
        </w:rPr>
        <w:t xml:space="preserve">China Beijing</w:t>
      </w:r>
      <w:r>
        <w:t xml:space="preserve">, where healthcare infrastructure is among the most advanced in Asia. The city of</w:t>
      </w:r>
      <w:r>
        <w:t xml:space="preserve"> </w:t>
      </w:r>
      <w:r>
        <w:rPr>
          <w:bCs/>
          <w:b/>
        </w:rPr>
        <w:t xml:space="preserve">China Beijing</w:t>
      </w:r>
      <w:r>
        <w:t xml:space="preserve"> </w:t>
      </w:r>
      <w:r>
        <w:t xml:space="preserve">stands at the forefront of medical innovation, hosting top-tier tertiary hospitals that attract patients from across the globe. Consequently, the demands placed upon every</w:t>
      </w:r>
      <w:r>
        <w:t xml:space="preserve"> </w:t>
      </w:r>
      <w:r>
        <w:rPr>
          <w:bCs/>
          <w:b/>
        </w:rPr>
        <w:t xml:space="preserve">Radiologist</w:t>
      </w:r>
      <w:r>
        <w:t xml:space="preserve"> </w:t>
      </w:r>
      <w:r>
        <w:t xml:space="preserve">practicing in this region are immense.</w:t>
      </w:r>
    </w:p>
    <w:p>
      <w:pPr>
        <w:pStyle w:val="BodyText"/>
      </w:pPr>
      <w:r>
        <w:t xml:space="preserve">The objective of this paper is to analyze the multifaceted role of the</w:t>
      </w:r>
      <w:r>
        <w:t xml:space="preserve"> </w:t>
      </w:r>
      <w:r>
        <w:rPr>
          <w:bCs/>
          <w:b/>
        </w:rPr>
        <w:t xml:space="preserve">Radiologist</w:t>
      </w:r>
      <w:r>
        <w:t xml:space="preserve"> </w:t>
      </w:r>
      <w:r>
        <w:t xml:space="preserve">in contemporary practice, specifically contextualized within the dynamic healthcare landscape of</w:t>
      </w:r>
      <w:r>
        <w:t xml:space="preserve"> </w:t>
      </w:r>
      <w:r>
        <w:rPr>
          <w:bCs/>
          <w:b/>
        </w:rPr>
        <w:t xml:space="preserve">China Beijing</w:t>
      </w:r>
      <w:r>
        <w:t xml:space="preserve">. We aim to highlight how local policies, technological adoption, and cultural factors influence radiological practices. By focusing on these elements, we provide a comprehensive overview that can serve as a model for other urban medical centers facing similar pressures.</w:t>
      </w:r>
    </w:p>
    <w:bookmarkEnd w:id="21"/>
    <w:bookmarkStart w:id="24" w:name="X4e54195b016481090080614076a48a340b95993"/>
    <w:p>
      <w:pPr>
        <w:pStyle w:val="Heading2"/>
      </w:pPr>
      <w:r>
        <w:t xml:space="preserve">2. The Changing Landscape of Radiology in China Beijing</w:t>
      </w:r>
    </w:p>
    <w:p>
      <w:pPr>
        <w:pStyle w:val="FirstParagraph"/>
      </w:pPr>
      <w:r>
        <w:t xml:space="preserve">The healthcare system in</w:t>
      </w:r>
      <w:r>
        <w:t xml:space="preserve"> </w:t>
      </w:r>
      <w:r>
        <w:rPr>
          <w:bCs/>
          <w:b/>
        </w:rPr>
        <w:t xml:space="preserve">China Beijing</w:t>
      </w:r>
      <w:r>
        <w:t xml:space="preserve"> </w:t>
      </w:r>
      <w:r>
        <w:t xml:space="preserve">is characterized by its scale and complexity. Major hospitals such as Peking Union Medical College Hospital and PLA General Hospital handle millions of outpatient visits annually. For the practicing</w:t>
      </w:r>
      <w:r>
        <w:t xml:space="preserve"> </w:t>
      </w:r>
      <w:r>
        <w:rPr>
          <w:bCs/>
          <w:b/>
        </w:rPr>
        <w:t xml:space="preserve">Radiologist</w:t>
      </w:r>
      <w:r>
        <w:t xml:space="preserve">, this volume presents both a challenge and an opportunity. The sheer number of examinations required—ranging from routine CT scans to complex MRI interventions—necessitates streamlined workflows.</w:t>
      </w:r>
    </w:p>
    <w:bookmarkStart w:id="22" w:name="technological-integration"/>
    <w:p>
      <w:pPr>
        <w:pStyle w:val="Heading3"/>
      </w:pPr>
      <w:r>
        <w:t xml:space="preserve">2.1 Technological Integration</w:t>
      </w:r>
    </w:p>
    <w:p>
      <w:pPr>
        <w:pStyle w:val="FirstParagraph"/>
      </w:pPr>
      <w:r>
        <w:t xml:space="preserve">Institutions across</w:t>
      </w:r>
      <w:r>
        <w:t xml:space="preserve"> </w:t>
      </w:r>
      <w:r>
        <w:rPr>
          <w:bCs/>
          <w:b/>
        </w:rPr>
        <w:t xml:space="preserve">China Beijing</w:t>
      </w:r>
      <w:r>
        <w:t xml:space="preserve"> </w:t>
      </w:r>
      <w:r>
        <w:t xml:space="preserve">have been aggressive adopters of digital health technologies. The transition from film-based radiography to Picture Archiving and Communication Systems (PACS) has been nearly complete in major centers. This digital transformation allows the</w:t>
      </w:r>
      <w:r>
        <w:t xml:space="preserve"> </w:t>
      </w:r>
      <w:r>
        <w:rPr>
          <w:bCs/>
          <w:b/>
        </w:rPr>
        <w:t xml:space="preserve">Radiologist</w:t>
      </w:r>
      <w:r>
        <w:t xml:space="preserve"> </w:t>
      </w:r>
      <w:r>
        <w:t xml:space="preserve">to access patient histories, previous scans, and electronic health records instantly. However, hardware upgrades alone are insufficient; the human element remains paramount. The modern</w:t>
      </w:r>
      <w:r>
        <w:t xml:space="preserve"> </w:t>
      </w:r>
      <w:r>
        <w:rPr>
          <w:bCs/>
          <w:b/>
        </w:rPr>
        <w:t xml:space="preserve">Radiologist</w:t>
      </w:r>
      <w:r>
        <w:t xml:space="preserve"> </w:t>
      </w:r>
      <w:r>
        <w:t xml:space="preserve">must possess strong data literacy skills to navigate these complex systems effectively.</w:t>
      </w:r>
    </w:p>
    <w:bookmarkEnd w:id="22"/>
    <w:bookmarkStart w:id="23" w:name="the-impact-of-artificial-intelligence"/>
    <w:p>
      <w:pPr>
        <w:pStyle w:val="Heading3"/>
      </w:pPr>
      <w:r>
        <w:t xml:space="preserve">2.2 The Impact of Artificial Intelligence</w:t>
      </w:r>
    </w:p>
    <w:p>
      <w:pPr>
        <w:pStyle w:val="FirstParagraph"/>
      </w:pPr>
      <w:r>
        <w:t xml:space="preserve">A significant development in the career trajectory of any</w:t>
      </w:r>
      <w:r>
        <w:t xml:space="preserve"> </w:t>
      </w:r>
      <w:r>
        <w:rPr>
          <w:bCs/>
          <w:b/>
        </w:rPr>
        <w:t xml:space="preserve">Radiologist</w:t>
      </w:r>
      <w:r>
        <w:t xml:space="preserve">, particularly those working in tech-savvy regions like</w:t>
      </w:r>
      <w:r>
        <w:t xml:space="preserve"> </w:t>
      </w:r>
      <w:r>
        <w:rPr>
          <w:bCs/>
          <w:b/>
        </w:rPr>
        <w:t xml:space="preserve">China Beijing</w:t>
      </w:r>
      <w:r>
        <w:t xml:space="preserve">, is the integration of Artificial Intelligence (AI). AI algorithms are currently being deployed to assist with triage, detecting pneumothorax, identifying pulmonary nodules, and segmenting tumors. While there is initial apprehension regarding job displacement, evidence suggests that AI serves as a copilot rather than a replacement. For the</w:t>
      </w:r>
      <w:r>
        <w:t xml:space="preserve"> </w:t>
      </w:r>
      <w:r>
        <w:rPr>
          <w:bCs/>
          <w:b/>
        </w:rPr>
        <w:t xml:space="preserve">Radiologist</w:t>
      </w:r>
      <w:r>
        <w:t xml:space="preserve"> </w:t>
      </w:r>
      <w:r>
        <w:t xml:space="preserve">in</w:t>
      </w:r>
      <w:r>
        <w:t xml:space="preserve"> </w:t>
      </w:r>
      <w:r>
        <w:rPr>
          <w:bCs/>
          <w:b/>
        </w:rPr>
        <w:t xml:space="preserve">China Beijing</w:t>
      </w:r>
      <w:r>
        <w:t xml:space="preserve">, AI tools help reduce burnout by handling repetitive screening tasks, thereby allowing more time for complex case analysis and patient consultation.</w:t>
      </w:r>
    </w:p>
    <w:bookmarkEnd w:id="23"/>
    <w:bookmarkEnd w:id="24"/>
    <w:bookmarkStart w:id="27" w:name="challenges-facing-the-modern-radiologist"/>
    <w:p>
      <w:pPr>
        <w:pStyle w:val="Heading2"/>
      </w:pPr>
      <w:r>
        <w:t xml:space="preserve">3. Challenges Facing the Modern Radiologist</w:t>
      </w:r>
    </w:p>
    <w:p>
      <w:pPr>
        <w:pStyle w:val="FirstParagraph"/>
      </w:pPr>
      <w:r>
        <w:t xml:space="preserve">Despite technological advancements, the role of the</w:t>
      </w:r>
      <w:r>
        <w:t xml:space="preserve"> </w:t>
      </w:r>
      <w:r>
        <w:rPr>
          <w:bCs/>
          <w:b/>
        </w:rPr>
        <w:t xml:space="preserve">Radiologist</w:t>
      </w:r>
      <w:r>
        <w:t xml:space="preserve"> </w:t>
      </w:r>
      <w:r>
        <w:t xml:space="preserve">is fraught with challenges. One of the most pressing issues in</w:t>
      </w:r>
      <w:r>
        <w:t xml:space="preserve"> </w:t>
      </w:r>
      <w:r>
        <w:rPr>
          <w:bCs/>
          <w:b/>
        </w:rPr>
        <w:t xml:space="preserve">China Beijing</w:t>
      </w:r>
      <w:r>
        <w:t xml:space="preserve">, as in many large cities, is physician burnout. The high patient-to-radiologist ratio requires long hours and intense concentration. Errors under fatigue can have severe consequences, making mental health support and workload management critical components of radiology department strategy.</w:t>
      </w:r>
    </w:p>
    <w:bookmarkStart w:id="25" w:name="interdisciplinary-collaboration"/>
    <w:p>
      <w:pPr>
        <w:pStyle w:val="Heading3"/>
      </w:pPr>
      <w:r>
        <w:t xml:space="preserve">3.1 Interdisciplinary Collaboration</w:t>
      </w:r>
    </w:p>
    <w:p>
      <w:pPr>
        <w:pStyle w:val="FirstParagraph"/>
      </w:pPr>
      <w:r>
        <w:t xml:space="preserve">The traditional siloed approach to medicine is fading. Today’s</w:t>
      </w:r>
      <w:r>
        <w:t xml:space="preserve"> </w:t>
      </w:r>
      <w:r>
        <w:rPr>
          <w:bCs/>
          <w:b/>
        </w:rPr>
        <w:t xml:space="preserve">Radiologist</w:t>
      </w:r>
      <w:r>
        <w:t xml:space="preserve"> </w:t>
      </w:r>
      <w:r>
        <w:t xml:space="preserve">is expected to collaborate closely with oncologists, surgeons, and primary care physicians. In the context of precision medicine in</w:t>
      </w:r>
      <w:r>
        <w:t xml:space="preserve"> </w:t>
      </w:r>
      <w:r>
        <w:rPr>
          <w:bCs/>
          <w:b/>
        </w:rPr>
        <w:t xml:space="preserve">China Beijing</w:t>
      </w:r>
      <w:r>
        <w:t xml:space="preserve">, radiologists are increasingly involved in multidisciplinary tumor boards. Here, their expertise goes beyond diagnosis; they contribute to treatment planning by interpreting functional imaging data that predicts therapeutic response. This shift demands enhanced communication skills and a deeper understanding of clinical contexts among every</w:t>
      </w:r>
      <w:r>
        <w:t xml:space="preserve"> </w:t>
      </w:r>
      <w:r>
        <w:rPr>
          <w:bCs/>
          <w:b/>
        </w:rPr>
        <w:t xml:space="preserve">Radiologist</w:t>
      </w:r>
      <w:r>
        <w:t xml:space="preserve">.</w:t>
      </w:r>
    </w:p>
    <w:bookmarkEnd w:id="25"/>
    <w:bookmarkStart w:id="26" w:name="educational-requirements"/>
    <w:p>
      <w:pPr>
        <w:pStyle w:val="Heading3"/>
      </w:pPr>
      <w:r>
        <w:t xml:space="preserve">3.2 Educational Requirements</w:t>
      </w:r>
    </w:p>
    <w:p>
      <w:pPr>
        <w:pStyle w:val="FirstParagraph"/>
      </w:pPr>
      <w:r>
        <w:t xml:space="preserve">To meet these demands, the training pipeline for the next generation of</w:t>
      </w:r>
      <w:r>
        <w:t xml:space="preserve"> </w:t>
      </w:r>
      <w:r>
        <w:rPr>
          <w:bCs/>
          <w:b/>
        </w:rPr>
        <w:t xml:space="preserve">Radiologist</w:t>
      </w:r>
      <w:r>
        <w:t xml:space="preserve">s in China has evolved. Medical schools and residency programs in Beijing are incorporating modules on AI ethics, data science, and clinical communication into their curricula. Continuous professional development is no longer optional but essential for any radiologist wishing to remain relevant and effective.</w:t>
      </w:r>
    </w:p>
    <w:bookmarkEnd w:id="26"/>
    <w:bookmarkEnd w:id="27"/>
    <w:bookmarkStart w:id="30" w:name="X33e35066042066346c9996a6e383fac82bfda6e"/>
    <w:p>
      <w:pPr>
        <w:pStyle w:val="Heading2"/>
      </w:pPr>
      <w:r>
        <w:t xml:space="preserve">4. Future Directions and Strategic Recommendations</w:t>
      </w:r>
    </w:p>
    <w:p>
      <w:pPr>
        <w:pStyle w:val="FirstParagraph"/>
      </w:pPr>
      <w:r>
        <w:t xml:space="preserve">Looking ahead, the role of the</w:t>
      </w:r>
      <w:r>
        <w:t xml:space="preserve"> </w:t>
      </w:r>
      <w:r>
        <w:rPr>
          <w:bCs/>
          <w:b/>
        </w:rPr>
        <w:t xml:space="preserve">Radiologist</w:t>
      </w:r>
      <w:r>
        <w:t xml:space="preserve"> </w:t>
      </w:r>
      <w:r>
        <w:t xml:space="preserve">will continue to expand into therapeutic realms, such as image-guided interventions. In</w:t>
      </w:r>
      <w:r>
        <w:t xml:space="preserve"> </w:t>
      </w:r>
      <w:r>
        <w:rPr>
          <w:bCs/>
          <w:b/>
        </w:rPr>
        <w:t xml:space="preserve">China Beijing</w:t>
      </w:r>
      <w:r>
        <w:t xml:space="preserve">, interventional radiology is growing rapidly due to its minimally invasive nature and positive patient outcomes. Radiologists are increasingly performing biopsies, ablations, and embolizations under imaging guidance.</w:t>
      </w:r>
    </w:p>
    <w:bookmarkStart w:id="28" w:name="tele-radiology-networks"/>
    <w:p>
      <w:pPr>
        <w:pStyle w:val="Heading3"/>
      </w:pPr>
      <w:r>
        <w:t xml:space="preserve">4.1 Tele-Radiology Networks</w:t>
      </w:r>
    </w:p>
    <w:p>
      <w:pPr>
        <w:pStyle w:val="FirstParagraph"/>
      </w:pPr>
      <w:r>
        <w:t xml:space="preserve">To address workforce shortages in peripheral areas of Beijing Municipality, tele-radiology networks are being strengthened. This allows expert</w:t>
      </w:r>
      <w:r>
        <w:t xml:space="preserve"> </w:t>
      </w:r>
      <w:r>
        <w:rPr>
          <w:bCs/>
          <w:b/>
        </w:rPr>
        <w:t xml:space="preserve">Radiologist</w:t>
      </w:r>
      <w:r>
        <w:t xml:space="preserve">s in central hospital hubs to review images from remote clinics, ensuring equitable access to high-quality diagnostics. Expanding these networks requires robust infrastructure and standardized protocols for image transfer and reporting.</w:t>
      </w:r>
    </w:p>
    <w:bookmarkEnd w:id="28"/>
    <w:bookmarkStart w:id="29" w:name="patient-centered-care"/>
    <w:p>
      <w:pPr>
        <w:pStyle w:val="Heading3"/>
      </w:pPr>
      <w:r>
        <w:t xml:space="preserve">4.2 Patient-Centered Care</w:t>
      </w:r>
    </w:p>
    <w:p>
      <w:pPr>
        <w:pStyle w:val="FirstParagraph"/>
      </w:pPr>
      <w:r>
        <w:t xml:space="preserve">Finally, the patient experience must remain central. For the layperson in</w:t>
      </w:r>
      <w:r>
        <w:t xml:space="preserve"> </w:t>
      </w:r>
      <w:r>
        <w:rPr>
          <w:bCs/>
          <w:b/>
        </w:rPr>
        <w:t xml:space="preserve">China Beijing</w:t>
      </w:r>
      <w:r>
        <w:t xml:space="preserve">, understanding radiology reports can be daunting. Radiologists are encouraged to adopt clearer communication styles and participate in patient education initiatives. Empowering patients with understandable information fosters trust and improves adherence to treatment plans.</w:t>
      </w:r>
    </w:p>
    <w:bookmarkEnd w:id="29"/>
    <w:bookmarkEnd w:id="30"/>
    <w:bookmarkStart w:id="31" w:name="conclusion"/>
    <w:p>
      <w:pPr>
        <w:pStyle w:val="Heading2"/>
      </w:pPr>
      <w:r>
        <w:t xml:space="preserve">5. Conclusion</w:t>
      </w:r>
    </w:p>
    <w:p>
      <w:pPr>
        <w:pStyle w:val="FirstParagraph"/>
      </w:pPr>
      <w:r>
        <w:t xml:space="preserve">The profession of the</w:t>
      </w:r>
      <w:r>
        <w:t xml:space="preserve"> </w:t>
      </w:r>
      <w:r>
        <w:rPr>
          <w:bCs/>
          <w:b/>
        </w:rPr>
        <w:t xml:space="preserve">Radiologist</w:t>
      </w:r>
      <w:r>
        <w:t xml:space="preserve"> </w:t>
      </w:r>
      <w:r>
        <w:t xml:space="preserve">is at a pivotal juncture, defined by technological synergy and clinical depth. In the bustling medical landscape of</w:t>
      </w:r>
      <w:r>
        <w:t xml:space="preserve"> </w:t>
      </w:r>
      <w:r>
        <w:rPr>
          <w:bCs/>
          <w:b/>
        </w:rPr>
        <w:t xml:space="preserve">China Beijing</w:t>
      </w:r>
      <w:r>
        <w:t xml:space="preserve">, radiologists are not just readers of images but vital architects of diagnostic strategy. By embracing AI, enhancing interdisciplinary collaboration, and prioritizing patient-centered care, the</w:t>
      </w:r>
      <w:r>
        <w:t xml:space="preserve"> </w:t>
      </w:r>
      <w:r>
        <w:rPr>
          <w:bCs/>
          <w:b/>
        </w:rPr>
        <w:t xml:space="preserve">Radiologist</w:t>
      </w:r>
      <w:r>
        <w:t xml:space="preserve"> </w:t>
      </w:r>
      <w:r>
        <w:t xml:space="preserve">can navigate current challenges while leading future innovations. As healthcare systems globally look to models established in major hubs like</w:t>
      </w:r>
      <w:r>
        <w:t xml:space="preserve"> </w:t>
      </w:r>
      <w:r>
        <w:rPr>
          <w:bCs/>
          <w:b/>
        </w:rPr>
        <w:t xml:space="preserve">China Beijing</w:t>
      </w:r>
      <w:r>
        <w:t xml:space="preserve">, it is clear that the value of skilled radiological expertise will only increase. The future belongs to those radiologists who can seamlessly blend technical prowess with compassionate, comprehensive clinical care.</w:t>
      </w:r>
    </w:p>
    <w:bookmarkEnd w:id="31"/>
    <w:bookmarkStart w:id="32" w:name="references"/>
    <w:p>
      <w:pPr>
        <w:pStyle w:val="Heading2"/>
      </w:pPr>
      <w:r>
        <w:t xml:space="preserve">References</w:t>
      </w:r>
    </w:p>
    <w:p>
      <w:pPr>
        <w:numPr>
          <w:ilvl w:val="0"/>
          <w:numId w:val="1001"/>
        </w:numPr>
        <w:pStyle w:val="Compact"/>
      </w:pPr>
      <w:r>
        <w:t xml:space="preserve">[1] National Health Commission of the People's Republic of China. (2023). *Health Statistics Annual Report*.</w:t>
      </w:r>
    </w:p>
    <w:p>
      <w:pPr>
        <w:numPr>
          <w:ilvl w:val="0"/>
          <w:numId w:val="1001"/>
        </w:numPr>
        <w:pStyle w:val="Compact"/>
      </w:pPr>
      <w:r>
        <w:t xml:space="preserve">[2] Zhang, Y., &amp; Liu, H. (2024). "AI-Assisted Diagnosis in Beijing Tertiary Hospitals." *Journal of Chinese Medical Imaging*, 15(3), 45-58.</w:t>
      </w:r>
    </w:p>
    <w:p>
      <w:pPr>
        <w:numPr>
          <w:ilvl w:val="0"/>
          <w:numId w:val="1001"/>
        </w:numPr>
        <w:pStyle w:val="Compact"/>
      </w:pPr>
      <w:r>
        <w:t xml:space="preserve">[3] Wang, X. (2023). "The Evolving Role of the Interventional Radiologist in Urban China." *Beijing Medical Journal*, 40(2), 112-119.</w:t>
      </w:r>
    </w:p>
    <w:p>
      <w:pPr>
        <w:numPr>
          <w:ilvl w:val="0"/>
          <w:numId w:val="1001"/>
        </w:numPr>
        <w:pStyle w:val="Compact"/>
      </w:pPr>
      <w:r>
        <w:t xml:space="preserve">[4] Li, J., et al. (2024). "Telemedicine and Radiology Workflows in Metropolitan Beijing." *International Journal of Healthcare Informatics*, 8(1), 23-35.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Modern Healthcare: A Perspective from China Beijing</dc:title>
  <dc:creator/>
  <dc:language>en</dc:language>
  <cp:keywords/>
  <dcterms:created xsi:type="dcterms:W3CDTF">2026-07-29T08:55:27Z</dcterms:created>
  <dcterms:modified xsi:type="dcterms:W3CDTF">2026-07-29T08:55:27Z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