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Healthcare</w:t>
      </w:r>
      <w:r>
        <w:t xml:space="preserve"> </w:t>
      </w:r>
      <w:r>
        <w:t xml:space="preserve">Reform</w:t>
      </w:r>
    </w:p>
    <w:bookmarkStart w:id="32" w:name="Xecea1737fc6839cf7a2bcce1738ea501762cccf"/>
    <w:p>
      <w:pPr>
        <w:pStyle w:val="Heading1"/>
      </w:pPr>
      <w:r>
        <w:t xml:space="preserve">The Evolving Role of the Radiologist in France Paris: Navigating Technological Integration and Healthcare Reform</w:t>
      </w:r>
    </w:p>
    <w:p>
      <w:pPr>
        <w:pStyle w:val="FirstParagraph"/>
      </w:pPr>
      <w:r>
        <w:rPr>
          <w:bCs/>
          <w:b/>
        </w:rPr>
        <w:t xml:space="preserve">Author:</w:t>
      </w:r>
      <w:r>
        <w:t xml:space="preserve"> </w:t>
      </w:r>
      <w:r>
        <w:t xml:space="preserve">Jean-Luc Dubois, MD, PhD</w:t>
      </w:r>
      <w:r>
        <w:br/>
      </w:r>
      <w:r>
        <w:rPr>
          <w:iCs/>
          <w:i/>
        </w:rPr>
        <w:t xml:space="preserve">Institute of Advanced Medical Imaging Sciences, France Paris</w:t>
      </w:r>
      <w:r>
        <w:br/>
      </w:r>
      <w:r>
        <w:rPr>
          <w:iCs/>
          <w:i/>
        </w:rPr>
        <w:t xml:space="preserve">Date: October 2023 | Conference on Modern Radiology &amp; AI in Europe</w:t>
      </w:r>
    </w:p>
    <w:bookmarkStart w:id="20" w:name="abstract"/>
    <w:p>
      <w:pPr>
        <w:pStyle w:val="Heading2"/>
      </w:pPr>
      <w:r>
        <w:t xml:space="preserve">Abstract</w:t>
      </w:r>
    </w:p>
    <w:p>
      <w:pPr>
        <w:pStyle w:val="FirstParagraph"/>
      </w:pPr>
      <w:r>
        <w:t xml:space="preserve">This paper examines the critical transformation of the radiologist's role within the unique healthcare ecosystem of France Paris. As artificial intelligence (AI) begins to permeate diagnostic imaging, and as national health policies in France shift towards digital integration, radiologists must adapt their clinical practices. This document explores how a Radiologist operates at the intersection of traditional diagnostic excellence and modern technological demands in one of Europe’s most historic yet rapidly modernizing medical hubs. We argue that the identity of the Radiologist is shifting from a pure image interpreter to a central data integrator, particularly within the complex infrastructure found in France Paris.</w:t>
      </w:r>
    </w:p>
    <w:bookmarkEnd w:id="20"/>
    <w:bookmarkStart w:id="21" w:name="introduction"/>
    <w:p>
      <w:pPr>
        <w:pStyle w:val="Heading2"/>
      </w:pPr>
      <w:r>
        <w:t xml:space="preserve">1. Introduction</w:t>
      </w:r>
    </w:p>
    <w:p>
      <w:pPr>
        <w:pStyle w:val="FirstParagraph"/>
      </w:pPr>
      <w:r>
        <w:t xml:space="preserve">The field of radiology stands at a pivotal crossroads globally, but nowhere is this transition more palpable than in</w:t>
      </w:r>
      <w:r>
        <w:t xml:space="preserve"> </w:t>
      </w:r>
      <w:r>
        <w:rPr>
          <w:bCs/>
          <w:b/>
        </w:rPr>
        <w:t xml:space="preserve">France Paris</w:t>
      </w:r>
      <w:r>
        <w:t xml:space="preserve">. As the capital of France,</w:t>
      </w:r>
      <w:r>
        <w:t xml:space="preserve"> </w:t>
      </w:r>
      <w:r>
        <w:rPr>
          <w:bCs/>
          <w:b/>
        </w:rPr>
        <w:t xml:space="preserve">France Paris</w:t>
      </w:r>
      <w:r>
        <w:t xml:space="preserve"> </w:t>
      </w:r>
      <w:r>
        <w:t xml:space="preserve">serves not only as a political and cultural hub but also as a premier center for medical innovation. The pressure on healthcare systems here is immense due to high population density and aging demographics. Consequently, the role of the</w:t>
      </w:r>
      <w:r>
        <w:t xml:space="preserve"> </w:t>
      </w:r>
      <w:r>
        <w:rPr>
          <w:bCs/>
          <w:b/>
        </w:rPr>
        <w:t xml:space="preserve">Radiologist</w:t>
      </w:r>
      <w:r>
        <w:t xml:space="preserve"> </w:t>
      </w:r>
      <w:r>
        <w:t xml:space="preserve">has expanded beyond simple image interpretation to encompass complex data management, patient advocacy, and interdisciplinary collaboration.</w:t>
      </w:r>
    </w:p>
    <w:p>
      <w:pPr>
        <w:pStyle w:val="BodyText"/>
      </w:pPr>
      <w:r>
        <w:t xml:space="preserve">In this conference paper, we analyze three primary pillars affecting the modern</w:t>
      </w:r>
      <w:r>
        <w:t xml:space="preserve"> </w:t>
      </w:r>
      <w:r>
        <w:rPr>
          <w:bCs/>
          <w:b/>
        </w:rPr>
        <w:t xml:space="preserve">Radiologist</w:t>
      </w:r>
      <w:r>
        <w:t xml:space="preserve">: the integration of Artificial Intelligence (AI), structural reforms in the French healthcare system (such as MonSantéNumérique), and the specific logistical challenges present in</w:t>
      </w:r>
      <w:r>
        <w:t xml:space="preserve"> </w:t>
      </w:r>
      <w:r>
        <w:rPr>
          <w:bCs/>
          <w:b/>
        </w:rPr>
        <w:t xml:space="preserve">France Paris</w:t>
      </w:r>
      <w:r>
        <w:t xml:space="preserve">. Understanding these dynamics is essential for any medical professional aiming to thrive in this competitive and innovative landscape.</w:t>
      </w:r>
    </w:p>
    <w:bookmarkEnd w:id="21"/>
    <w:bookmarkStart w:id="22" w:name="Xbaa7591d02a9a4b8bb8ee4982d0ca0f86d90124"/>
    <w:p>
      <w:pPr>
        <w:pStyle w:val="Heading2"/>
      </w:pPr>
      <w:r>
        <w:t xml:space="preserve">2. The Historical Context of Radiology in France Paris</w:t>
      </w:r>
    </w:p>
    <w:p>
      <w:pPr>
        <w:pStyle w:val="FirstParagraph"/>
      </w:pPr>
      <w:r>
        <w:rPr>
          <w:bCs/>
          <w:b/>
        </w:rPr>
        <w:t xml:space="preserve">France Paris</w:t>
      </w:r>
      <w:r>
        <w:t xml:space="preserve"> </w:t>
      </w:r>
      <w:r>
        <w:t xml:space="preserve">has a rich history of medical advancement. From the early days of X-rays discovered by Henri Becquerel and Marie Curie (whose work is deeply rooted in the French scientific tradition) to the advent of CT scans and MRI, French institutions have been at the forefront. In</w:t>
      </w:r>
      <w:r>
        <w:t xml:space="preserve"> </w:t>
      </w:r>
      <w:r>
        <w:rPr>
          <w:bCs/>
          <w:b/>
        </w:rPr>
        <w:t xml:space="preserve">France Paris</w:t>
      </w:r>
      <w:r>
        <w:t xml:space="preserve">, major hospitals such as AP-HP (Assistance Publique – Hôpitaux de Paris) handle millions of imaging exams annually.</w:t>
      </w:r>
    </w:p>
    <w:p>
      <w:pPr>
        <w:pStyle w:val="BodyText"/>
      </w:pPr>
      <w:r>
        <w:t xml:space="preserve">The traditional model where a</w:t>
      </w:r>
      <w:r>
        <w:t xml:space="preserve"> </w:t>
      </w:r>
      <w:r>
        <w:rPr>
          <w:bCs/>
          <w:b/>
        </w:rPr>
        <w:t xml:space="preserve">Radiologist</w:t>
      </w:r>
      <w:r>
        <w:t xml:space="preserve"> </w:t>
      </w:r>
      <w:r>
        <w:t xml:space="preserve">works in isolation, interpreting films in a dark room, is rapidly becoming obsolete. In the bustling environment of</w:t>
      </w:r>
      <w:r>
        <w:t xml:space="preserve"> </w:t>
      </w:r>
      <w:r>
        <w:rPr>
          <w:bCs/>
          <w:b/>
        </w:rPr>
        <w:t xml:space="preserve">France Paris</w:t>
      </w:r>
      <w:r>
        <w:t xml:space="preserve">, speed and accuracy are paramount. The volume of patients requires a streamlined workflow that relies heavily on digital connectivity and standardized reporting protocols.</w:t>
      </w:r>
    </w:p>
    <w:bookmarkEnd w:id="22"/>
    <w:bookmarkStart w:id="25" w:name="Xeb699b15046f882b71424555e79103743402831"/>
    <w:p>
      <w:pPr>
        <w:pStyle w:val="Heading2"/>
      </w:pPr>
      <w:r>
        <w:t xml:space="preserve">3. The Impact of Artificial Intelligence on the Radiologist</w:t>
      </w:r>
    </w:p>
    <w:p>
      <w:pPr>
        <w:pStyle w:val="FirstParagraph"/>
      </w:pPr>
      <w:r>
        <w:t xml:space="preserve">The most significant disruptor in contemporary radiology is Artificial Intelligence. For the</w:t>
      </w:r>
      <w:r>
        <w:t xml:space="preserve"> </w:t>
      </w:r>
      <w:r>
        <w:rPr>
          <w:bCs/>
          <w:b/>
        </w:rPr>
        <w:t xml:space="preserve">Radiologist</w:t>
      </w:r>
      <w:r>
        <w:t xml:space="preserve">, AI is not necessarily a replacement but a powerful augmentative tool. In</w:t>
      </w:r>
      <w:r>
        <w:t xml:space="preserve"> </w:t>
      </w:r>
      <w:r>
        <w:rPr>
          <w:bCs/>
          <w:b/>
        </w:rPr>
        <w:t xml:space="preserve">France Paris</w:t>
      </w:r>
      <w:r>
        <w:t xml:space="preserve">, several pilot programs have been launched to integrate AI algorithms for detecting pulmonary nodules, identifying fractures, and screening breast cancer.</w:t>
      </w:r>
    </w:p>
    <w:bookmarkStart w:id="23" w:name="enhancing-diagnostic-accuracy"/>
    <w:p>
      <w:pPr>
        <w:pStyle w:val="Heading3"/>
      </w:pPr>
      <w:r>
        <w:t xml:space="preserve">3.1 Enhancing Diagnostic Accuracy</w:t>
      </w:r>
    </w:p>
    <w:p>
      <w:pPr>
        <w:pStyle w:val="FirstParagraph"/>
      </w:pPr>
      <w:r>
        <w:t xml:space="preserve">An AI-assisted workflow allows the</w:t>
      </w:r>
      <w:r>
        <w:t xml:space="preserve"> </w:t>
      </w:r>
      <w:r>
        <w:rPr>
          <w:bCs/>
          <w:b/>
        </w:rPr>
        <w:t xml:space="preserve">Radiologist</w:t>
      </w:r>
      <w:r>
        <w:t xml:space="preserve"> </w:t>
      </w:r>
      <w:r>
        <w:t xml:space="preserve">to prioritize critical cases. For instance, in emergency departments across</w:t>
      </w:r>
      <w:r>
        <w:t xml:space="preserve"> </w:t>
      </w:r>
      <w:r>
        <w:rPr>
          <w:bCs/>
          <w:b/>
        </w:rPr>
        <w:t xml:space="preserve">France Paris</w:t>
      </w:r>
      <w:r>
        <w:t xml:space="preserve">, AI triage systems can flag potential intracranial hemorrhages before a human eye even scans the image. This ensures that patients requiring immediate intervention are seen first, reducing mortality rates and improving outcomes.</w:t>
      </w:r>
    </w:p>
    <w:bookmarkEnd w:id="23"/>
    <w:bookmarkStart w:id="24" w:name="workload-management"/>
    <w:p>
      <w:pPr>
        <w:pStyle w:val="Heading3"/>
      </w:pPr>
      <w:r>
        <w:t xml:space="preserve">3.2 Workload Management</w:t>
      </w:r>
    </w:p>
    <w:p>
      <w:pPr>
        <w:pStyle w:val="FirstParagraph"/>
      </w:pPr>
      <w:r>
        <w:t xml:space="preserve">The workload on a</w:t>
      </w:r>
      <w:r>
        <w:t xml:space="preserve"> </w:t>
      </w:r>
      <w:r>
        <w:rPr>
          <w:bCs/>
          <w:b/>
        </w:rPr>
        <w:t xml:space="preserve">Radiologist</w:t>
      </w:r>
      <w:r>
        <w:t xml:space="preserve"> </w:t>
      </w:r>
      <w:r>
        <w:t xml:space="preserve">in</w:t>
      </w:r>
      <w:r>
        <w:t xml:space="preserve"> </w:t>
      </w:r>
      <w:r>
        <w:rPr>
          <w:bCs/>
          <w:b/>
        </w:rPr>
        <w:t xml:space="preserve">France Paris</w:t>
      </w:r>
      <w:r>
        <w:t xml:space="preserve">'s public hospitals is staggering. AI tools automate routine measurements and preliminary screenings, freeing up the</w:t>
      </w:r>
      <w:r>
        <w:t xml:space="preserve"> </w:t>
      </w:r>
      <w:r>
        <w:rPr>
          <w:bCs/>
          <w:b/>
        </w:rPr>
        <w:t xml:space="preserve">Radiologist</w:t>
      </w:r>
      <w:r>
        <w:t xml:space="preserve">'s time to focus on complex diagnostics and consultation with referring physicians. This shift changes the skill set required of a modern Radiologist; they must now possess strong digital literacy alongside traditional medical knowledge.</w:t>
      </w:r>
    </w:p>
    <w:bookmarkEnd w:id="24"/>
    <w:bookmarkEnd w:id="25"/>
    <w:bookmarkStart w:id="28" w:name="X24fe31655857398e318b32bce80218d6e8fe638"/>
    <w:p>
      <w:pPr>
        <w:pStyle w:val="Heading2"/>
      </w:pPr>
      <w:r>
        <w:t xml:space="preserve">4. Healthcare Reforms and Digital Infrastructure in France Paris</w:t>
      </w:r>
    </w:p>
    <w:p>
      <w:pPr>
        <w:pStyle w:val="FirstParagraph"/>
      </w:pPr>
      <w:r>
        <w:t xml:space="preserve">The French government has implemented ambitious digital health reforms, most notably the transition to electronic health records and the</w:t>
      </w:r>
      <w:r>
        <w:t xml:space="preserve"> </w:t>
      </w:r>
      <w:r>
        <w:rPr>
          <w:iCs/>
          <w:i/>
        </w:rPr>
        <w:t xml:space="preserve">Dossier Médical Partagé</w:t>
      </w:r>
      <w:r>
        <w:t xml:space="preserve"> </w:t>
      </w:r>
      <w:r>
        <w:t xml:space="preserve">(DMP). For the</w:t>
      </w:r>
      <w:r>
        <w:t xml:space="preserve"> </w:t>
      </w:r>
      <w:r>
        <w:rPr>
          <w:bCs/>
          <w:b/>
        </w:rPr>
        <w:t xml:space="preserve">Radiologist</w:t>
      </w:r>
      <w:r>
        <w:t xml:space="preserve">, these reforms mean that imaging data is no longer siloed within a single hospital in</w:t>
      </w:r>
      <w:r>
        <w:t xml:space="preserve"> </w:t>
      </w:r>
      <w:r>
        <w:rPr>
          <w:bCs/>
          <w:b/>
        </w:rPr>
        <w:t xml:space="preserve">France Paris</w:t>
      </w:r>
      <w:r>
        <w:t xml:space="preserve">. Instead, it is part of a broader national narrative.</w:t>
      </w:r>
    </w:p>
    <w:bookmarkStart w:id="26" w:name="interoperability-challenges"/>
    <w:p>
      <w:pPr>
        <w:pStyle w:val="Heading3"/>
      </w:pPr>
      <w:r>
        <w:t xml:space="preserve">4.1 Interoperability Challenges</w:t>
      </w:r>
    </w:p>
    <w:p>
      <w:pPr>
        <w:pStyle w:val="FirstParagraph"/>
      </w:pPr>
      <w:r>
        <w:t xml:space="preserve">A major challenge for the</w:t>
      </w:r>
      <w:r>
        <w:t xml:space="preserve"> </w:t>
      </w:r>
      <w:r>
        <w:rPr>
          <w:bCs/>
          <w:b/>
        </w:rPr>
        <w:t xml:space="preserve">Radiologist</w:t>
      </w:r>
      <w:r>
        <w:t xml:space="preserve"> </w:t>
      </w:r>
      <w:r>
        <w:t xml:space="preserve">in</w:t>
      </w:r>
      <w:r>
        <w:t xml:space="preserve"> </w:t>
      </w:r>
      <w:r>
        <w:rPr>
          <w:bCs/>
          <w:b/>
        </w:rPr>
        <w:t xml:space="preserve">France Paris</w:t>
      </w:r>
      <w:r>
        <w:t xml:space="preserve">s decentralized network of clinics and hospitals is data interoperability. Ensuring that PACS (Picture Archiving and Communication Systems) communicate seamlessly with national databases requires robust IT infrastructure. The modern Radiologist must often act as a liaison between radiological departments and IT specialists to ensure smooth data flow.</w:t>
      </w:r>
    </w:p>
    <w:bookmarkEnd w:id="26"/>
    <w:bookmarkStart w:id="27" w:name="tele-radiology"/>
    <w:p>
      <w:pPr>
        <w:pStyle w:val="Heading3"/>
      </w:pPr>
      <w:r>
        <w:t xml:space="preserve">4.2 Tele-Radiology</w:t>
      </w:r>
    </w:p>
    <w:p>
      <w:pPr>
        <w:pStyle w:val="FirstParagraph"/>
      </w:pPr>
      <w:r>
        <w:t xml:space="preserve">To address shortages in rural areas surrounding</w:t>
      </w:r>
      <w:r>
        <w:t xml:space="preserve"> </w:t>
      </w:r>
      <w:r>
        <w:rPr>
          <w:bCs/>
          <w:b/>
        </w:rPr>
        <w:t xml:space="preserve">France Paris</w:t>
      </w:r>
      <w:r>
        <w:t xml:space="preserve">, tele-radiology has gained traction. A</w:t>
      </w:r>
      <w:r>
        <w:t xml:space="preserve"> </w:t>
      </w:r>
      <w:r>
        <w:rPr>
          <w:bCs/>
          <w:b/>
        </w:rPr>
        <w:t xml:space="preserve">Radiologist</w:t>
      </w:r>
      <w:r>
        <w:t xml:space="preserve"> </w:t>
      </w:r>
      <w:r>
        <w:t xml:space="preserve">based in central</w:t>
      </w:r>
      <w:r>
        <w:t xml:space="preserve"> </w:t>
      </w:r>
      <w:r>
        <w:t xml:space="preserve">s</w:t>
      </w:r>
      <w:r>
        <w:t xml:space="preserve">rParis can now interpret scans from clinics in the provinces. This decentralization allows for better resource allocation but requires the Radiologist to adapt to remote communication protocols and maintain high standards of care without physical proximity to the patient.</w:t>
      </w:r>
    </w:p>
    <w:bookmarkEnd w:id="27"/>
    <w:bookmarkEnd w:id="28"/>
    <w:bookmarkStart w:id="29" w:name="Xca66e8e00eacbfa71061941bb4e4c2c643cd020"/>
    <w:p>
      <w:pPr>
        <w:pStyle w:val="Heading2"/>
      </w:pPr>
      <w:r>
        <w:t xml:space="preserve">5. The Future Role: From Interpreter to Integrator</w:t>
      </w:r>
    </w:p>
    <w:p>
      <w:pPr>
        <w:pStyle w:val="FirstParagraph"/>
      </w:pPr>
      <w:r>
        <w:t xml:space="preserve">The future of the</w:t>
      </w:r>
      <w:r>
        <w:t xml:space="preserve"> </w:t>
      </w:r>
      <w:r>
        <w:rPr>
          <w:bCs/>
          <w:b/>
        </w:rPr>
        <w:t xml:space="preserve">Radiologist</w:t>
      </w:r>
      <w:r>
        <w:t xml:space="preserve"> </w:t>
      </w:r>
      <w:r>
        <w:t xml:space="preserve">lies in integration. In</w:t>
      </w:r>
      <w:r>
        <w:t xml:space="preserve"> </w:t>
      </w:r>
      <w:r>
        <w:rPr>
          <w:bCs/>
          <w:b/>
        </w:rPr>
        <w:t xml:space="preserve">France Paris</w:t>
      </w:r>
      <w:r>
        <w:t xml:space="preserve">, this means integrating radiological findings with genomic data, clinical history, and lifestyle factors provided through digital platforms. The Radiologist is becoming a "data integrator," providing holistic insights that guide treatment plans.</w:t>
      </w:r>
    </w:p>
    <w:p>
      <w:pPr>
        <w:pStyle w:val="BodyText"/>
      </w:pPr>
      <w:r>
        <w:t xml:space="preserve">We propose a new educational framework for training Radiologists in</w:t>
      </w:r>
      <w:r>
        <w:t xml:space="preserve"> </w:t>
      </w:r>
      <w:r>
        <w:t xml:space="preserve">s</w:t>
      </w:r>
      <w:r>
        <w:t xml:space="preserve">rParis. This framework should emphasize:</w:t>
      </w:r>
    </w:p>
    <w:p>
      <w:pPr>
        <w:numPr>
          <w:ilvl w:val="0"/>
          <w:numId w:val="1001"/>
        </w:numPr>
        <w:pStyle w:val="Compact"/>
      </w:pPr>
      <w:r>
        <w:rPr>
          <w:bCs/>
          <w:b/>
        </w:rPr>
        <w:t xml:space="preserve">Digital Competency:</w:t>
      </w:r>
      <w:r>
        <w:t xml:space="preserve"> </w:t>
      </w:r>
      <w:r>
        <w:t xml:space="preserve">Understanding AI algorithms and their limitations.</w:t>
      </w:r>
    </w:p>
    <w:p>
      <w:pPr>
        <w:numPr>
          <w:ilvl w:val="0"/>
          <w:numId w:val="1001"/>
        </w:numPr>
        <w:pStyle w:val="Compact"/>
      </w:pPr>
      <w:r>
        <w:rPr>
          <w:bCs/>
          <w:b/>
        </w:rPr>
        <w:t xml:space="preserve">Data Ethics:</w:t>
      </w:r>
      <w:r>
        <w:t xml:space="preserve"> </w:t>
      </w:r>
      <w:r>
        <w:t xml:space="preserve">Navigating patient privacy laws (GDPR) in the context of</w:t>
      </w:r>
      <w:r>
        <w:t xml:space="preserve"> </w:t>
      </w:r>
      <w:r>
        <w:t xml:space="preserve">s</w:t>
      </w:r>
      <w:r>
        <w:t xml:space="preserve">rFrance Paris healthcare data.</w:t>
      </w:r>
    </w:p>
    <w:p>
      <w:pPr>
        <w:numPr>
          <w:ilvl w:val="0"/>
          <w:numId w:val="1001"/>
        </w:numPr>
        <w:pStyle w:val="Compact"/>
      </w:pPr>
      <w:r>
        <w:rPr>
          <w:bCs/>
          <w:b/>
        </w:rPr>
        <w:t xml:space="preserve">Clinical Communication:</w:t>
      </w:r>
      <w:r>
        <w:t xml:space="preserve"> </w:t>
      </w:r>
      <w:r>
        <w:t xml:space="preserve">Enhancing soft skills to collaborate effectively with oncologists, surgeons, and general practitioners.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s</w:t>
      </w:r>
      <w:r>
        <w:t xml:space="preserve">r is undergoing a profound transformation in</w:t>
      </w:r>
      <w:r>
        <w:t xml:space="preserve"> </w:t>
      </w:r>
      <w:r>
        <w:rPr>
          <w:bCs/>
          <w:b/>
        </w:rPr>
        <w:t xml:space="preserve">France Paris</w:t>
      </w:r>
      <w:r>
        <w:t xml:space="preserve">. Driven by technological advancements like AI and structural reforms in healthcare delivery, the Radiologist is evolving from a solitary technician into a central node in the medical network. In</w:t>
      </w:r>
      <w:r>
        <w:t xml:space="preserve"> </w:t>
      </w:r>
      <w:r>
        <w:t xml:space="preserve">s</w:t>
      </w:r>
      <w:r>
        <w:rPr>
          <w:iCs/>
          <w:i/>
        </w:rPr>
        <w:t xml:space="preserve">France Paris</w:t>
      </w:r>
      <w:r>
        <w:t xml:space="preserve">, where historical prestige meets cutting-edge innovation, the successful Radiologist of tomorrow will be one who embraces change, leverages technology for better patient outcomes, and fosters interdisciplinary collaboration. It is imperative that stakeholders in</w:t>
      </w:r>
      <w:r>
        <w:t xml:space="preserve"> </w:t>
      </w:r>
      <w:r>
        <w:rPr>
          <w:bCs/>
          <w:b/>
        </w:rPr>
        <w:t xml:space="preserve">France Paris</w:t>
      </w:r>
      <w:r>
        <w:t xml:space="preserve"> </w:t>
      </w:r>
      <w:r>
        <w:t xml:space="preserve">continue to invest in training and infrastructure to support this evolving profession.</w:t>
      </w:r>
    </w:p>
    <w:bookmarkEnd w:id="30"/>
    <w:bookmarkStart w:id="31" w:name="references-selected"/>
    <w:p>
      <w:pPr>
        <w:pStyle w:val="Heading2"/>
      </w:pPr>
      <w:r>
        <w:t xml:space="preserve">7. References (Selected)</w:t>
      </w:r>
    </w:p>
    <w:p>
      <w:pPr>
        <w:numPr>
          <w:ilvl w:val="0"/>
          <w:numId w:val="1002"/>
        </w:numPr>
        <w:pStyle w:val="Compact"/>
      </w:pPr>
      <w:r>
        <w:t xml:space="preserve">Dupont, A., &amp; Martin, L. (2021). "Digital Health Transformation in French Hospitals." *Journal of European Medical Informatics*.</w:t>
      </w:r>
    </w:p>
    <w:p>
      <w:pPr>
        <w:numPr>
          <w:ilvl w:val="0"/>
          <w:numId w:val="1002"/>
        </w:numPr>
        <w:pStyle w:val="Compact"/>
      </w:pPr>
      <w:r>
        <w:t xml:space="preserve">Leroy, S. (2019). "AI in Radiology: Opportunities and Ethical Concerns." *Paris Medical Review*.</w:t>
      </w:r>
    </w:p>
    <w:p>
      <w:pPr>
        <w:numPr>
          <w:ilvl w:val="0"/>
          <w:numId w:val="1002"/>
        </w:numPr>
        <w:pStyle w:val="Compact"/>
      </w:pPr>
      <w:r>
        <w:t xml:space="preserve">Santé Publique France. (2022). "National Health Data Strategy: Implications for Imaging Professionals."</w:t>
      </w:r>
    </w:p>
    <w:p>
      <w:pPr>
        <w:numPr>
          <w:ilvl w:val="0"/>
          <w:numId w:val="1002"/>
        </w:numPr>
        <w:pStyle w:val="Compact"/>
      </w:pPr>
      <w:r>
        <w:t xml:space="preserve">Garcia, M. (2020). "Tele-Radiology Networks in Ile-de-France." *French Society of Radiology Annual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France Paris: Navigating Technological Integration and Healthcare Reform</dc:title>
  <dc:creator/>
  <dc:language>en</dc:language>
  <cp:keywords/>
  <dcterms:created xsi:type="dcterms:W3CDTF">2026-07-29T23:08:14Z</dcterms:created>
  <dcterms:modified xsi:type="dcterms:W3CDTF">2026-07-29T23:08:14Z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