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India</w:t>
      </w:r>
      <w:r>
        <w:t xml:space="preserve"> </w:t>
      </w:r>
      <w:r>
        <w:t xml:space="preserve">Bangalore:</w:t>
      </w:r>
      <w:r>
        <w:t xml:space="preserve"> </w:t>
      </w:r>
      <w:r>
        <w:t xml:space="preserve">Integrating</w:t>
      </w:r>
      <w:r>
        <w:t xml:space="preserve"> </w:t>
      </w:r>
      <w:r>
        <w:t xml:space="preserve">Advanced</w:t>
      </w:r>
      <w:r>
        <w:t xml:space="preserve"> </w:t>
      </w:r>
      <w:r>
        <w:t xml:space="preserve">Imaging</w:t>
      </w:r>
      <w:r>
        <w:t xml:space="preserve"> </w:t>
      </w:r>
      <w:r>
        <w:t xml:space="preserve">with</w:t>
      </w:r>
      <w:r>
        <w:t xml:space="preserve"> </w:t>
      </w:r>
      <w:r>
        <w:t xml:space="preserve">Local</w:t>
      </w:r>
      <w:r>
        <w:t xml:space="preserve"> </w:t>
      </w:r>
      <w:r>
        <w:t xml:space="preserve">Healthcare</w:t>
      </w:r>
      <w:r>
        <w:t xml:space="preserve"> </w:t>
      </w:r>
      <w:r>
        <w:t xml:space="preserve">Needs</w:t>
      </w:r>
    </w:p>
    <w:p>
      <w:pPr>
        <w:pStyle w:val="FirstParagraph"/>
      </w:pPr>
      <w:r>
        <w:t xml:space="preserve">```html</w:t>
      </w:r>
    </w:p>
    <w:bookmarkStart w:id="32" w:name="Xb8bf34de1ec65dc2c5531b591dd579391009e8f"/>
    <w:p>
      <w:pPr>
        <w:pStyle w:val="Heading1"/>
      </w:pPr>
      <w:r>
        <w:t xml:space="preserve">The Evolving Role of the Radiologist in India Bangalore: Integrating Advanced Imaging with Local Healthcare Needs</w:t>
      </w:r>
    </w:p>
    <w:p>
      <w:pPr>
        <w:pStyle w:val="FirstParagraph"/>
      </w:pPr>
      <w:r>
        <w:rPr>
          <w:bCs/>
          <w:b/>
        </w:rPr>
        <w:t xml:space="preserve">[Author Name/Placeholder]</w:t>
      </w:r>
      <w:r>
        <w:br/>
      </w:r>
      <w:r>
        <w:t xml:space="preserve">Department of Radiology, [Hospital/Medical College Name]</w:t>
      </w:r>
      <w:r>
        <w:br/>
      </w:r>
      <w:r>
        <w:t xml:space="preserve">Bangalore, India</w:t>
      </w:r>
      <w:r>
        <w:br/>
      </w:r>
      <w:r>
        <w:t xml:space="preserve">email: placeholder@example.com</w:t>
      </w:r>
    </w:p>
    <w:bookmarkStart w:id="20" w:name="abstract"/>
    <w:p>
      <w:pPr>
        <w:pStyle w:val="Heading2"/>
      </w:pPr>
      <w:r>
        <w:t xml:space="preserve">Abstract</w:t>
      </w:r>
    </w:p>
    <w:p>
      <w:pPr>
        <w:pStyle w:val="FirstParagraph"/>
      </w:pPr>
      <w:r>
        <w:rPr>
          <w:bCs/>
          <w:b/>
        </w:rPr>
        <w:t xml:space="preserve">Aims:</w:t>
      </w:r>
      <w:r>
        <w:t xml:space="preserve">This paper examines the critical and expanding role of the Radiologist within the rapidly developing healthcare ecosystem of India Bangalore. As Bangalore transitions into a global hub for medical technology and specialized care, the demand for high-quality diagnostic imaging is surging.</w:t>
      </w:r>
      <w:r>
        <w:br/>
      </w:r>
      <w:r>
        <w:rPr>
          <w:bCs/>
          <w:b/>
        </w:rPr>
        <w:t xml:space="preserve">Methods:</w:t>
      </w:r>
      <w:r>
        <w:t xml:space="preserve">We analyze current trends in radiology adoption, technological integration (including AI and tele-radiology), and the specific socio-economic challenges faced by practitioners in India Bangalore.</w:t>
      </w:r>
      <w:r>
        <w:br/>
      </w:r>
      <w:r>
        <w:rPr>
          <w:bCs/>
          <w:b/>
        </w:rPr>
        <w:t xml:space="preserve">Results:</w:t>
      </w:r>
      <w:r>
        <w:t xml:space="preserve">The data indicates that while infrastructure has improved significantly, there remains a disparity between urban centers like Bangalore and surrounding rural areas. However, the Radiologist is uniquely positioned to bridge this gap through digital health initiatives.</w:t>
      </w:r>
      <w:r>
        <w:br/>
      </w:r>
      <w:r>
        <w:rPr>
          <w:bCs/>
          <w:b/>
        </w:rPr>
        <w:t xml:space="preserve">Conclusion:</w:t>
      </w:r>
      <w:r>
        <w:t xml:space="preserve">We propose a framework for enhancing radiological services in India Bangalore by leveraging technology and fostering interdisciplinary collaboration. This paper argues that the modern Radiologist is not merely an interpreter of images but a central pillar of diagnostic precision in India Bangalore's healthcare landscape.</w:t>
      </w:r>
    </w:p>
    <w:p>
      <w:pPr>
        <w:pStyle w:val="BodyText"/>
      </w:pPr>
      <w:r>
        <w:rPr>
          <w:bCs/>
          <w:b/>
        </w:rPr>
        <w:t xml:space="preserve">Keywords:</w:t>
      </w:r>
      <w:r>
        <w:t xml:space="preserve">Radiologist, Diagnostic Imaging, India Bangalore, AI in Healthcare, Tele-radiology, Public Health.</w:t>
      </w:r>
    </w:p>
    <w:bookmarkEnd w:id="20"/>
    <w:bookmarkStart w:id="21" w:name="i.-introduction"/>
    <w:p>
      <w:pPr>
        <w:pStyle w:val="Heading2"/>
      </w:pPr>
      <w:r>
        <w:t xml:space="preserve">I. Introduction</w:t>
      </w:r>
    </w:p>
    <w:p>
      <w:pPr>
        <w:pStyle w:val="FirstParagraph"/>
      </w:pPr>
      <w:r>
        <w:t xml:space="preserve">In the contemporary medical landscape of India Bangalore, the diagnosis of disease has increasingly shifted from clinical examination alone to image-guided precision medicine. At the heart of this diagnostic revolution stands the Radiologist. Traditionally viewed as support staff, Radiologists are now recognized as essential consultants whose interpretations dictate treatment pathways in oncology, cardiology, neurology, and trauma care across India Bangalore.</w:t>
      </w:r>
    </w:p>
    <w:p>
      <w:pPr>
        <w:pStyle w:val="BodyText"/>
      </w:pPr>
      <w:r>
        <w:t xml:space="preserve">Bangalore, often referred to as the "Silicon Valley of India," has become a nexus for both technological innovation and advanced medical services. This convergence creates a unique environment where the role of the Radiologist is being redefined. It is no longer sufficient to possess technical expertise in interpreting Computed Tomography (CT), Magnetic Resonance Imaging (MRI), or Ultrasound scans. The modern Radiologist in India Bangalore must also be adept at integrating artificial intelligence, managing big data from imaging archives, and collaborating with clinicians in multidisciplinary teams.</w:t>
      </w:r>
    </w:p>
    <w:p>
      <w:pPr>
        <w:pStyle w:val="BodyText"/>
      </w:pPr>
      <w:r>
        <w:t xml:space="preserve">This paper aims to dissect the multifaceted responsibilities of the Radiologist within this specific geographic and cultural context. By focusing on India Bangalore, we highlight how local healthcare dynamics influence radiological practice and what steps are necessary to optimize patient outcomes in one of India’s most dynamic cities.</w:t>
      </w:r>
    </w:p>
    <w:bookmarkEnd w:id="21"/>
    <w:bookmarkStart w:id="24" w:name="X46332d3ff4b5ca9f900cc6edc8b363bc2f01ffb"/>
    <w:p>
      <w:pPr>
        <w:pStyle w:val="Heading2"/>
      </w:pPr>
      <w:r>
        <w:t xml:space="preserve">II. The Current Landscape of Radiology in India Bangalore</w:t>
      </w:r>
    </w:p>
    <w:p>
      <w:pPr>
        <w:pStyle w:val="FirstParagraph"/>
      </w:pPr>
      <w:r>
        <w:t xml:space="preserve">The healthcare infrastructure in India Bangalore has witnessed exponential growth over the past decade. Both public sector institutions, such as the Bangalore Medical College and Research Institute (BMCRI), and private tertiary care hospitals have invested heavily in state-of-the-art imaging modalities.</w:t>
      </w:r>
    </w:p>
    <w:bookmarkStart w:id="22" w:name="a.-technological-adoption"/>
    <w:p>
      <w:pPr>
        <w:pStyle w:val="Heading3"/>
      </w:pPr>
      <w:r>
        <w:t xml:space="preserve">A. Technological Adoption</w:t>
      </w:r>
    </w:p>
    <w:p>
      <w:pPr>
        <w:pStyle w:val="FirstParagraph"/>
      </w:pPr>
      <w:r>
        <w:t xml:space="preserve">In major hospitals across India Bangalore, 3-Tesla MRI machines, PET-CT scanners, and digital mammography units are becoming standard. The Radiologist is expected to master these technologies not only to operate them but to interpret complex datasets efficiently. For instance, in the field of oncology, which accounts for a significant burden of disease in India Bangalore, precise tumor staging via advanced imaging is critical for survival rates.</w:t>
      </w:r>
    </w:p>
    <w:bookmarkEnd w:id="22"/>
    <w:bookmarkStart w:id="23" w:name="b.-the-burden-of-disease"/>
    <w:p>
      <w:pPr>
        <w:pStyle w:val="Heading3"/>
      </w:pPr>
      <w:r>
        <w:t xml:space="preserve">B. The Burden of Disease</w:t>
      </w:r>
    </w:p>
    <w:p>
      <w:pPr>
        <w:pStyle w:val="FirstParagraph"/>
      </w:pPr>
      <w:r>
        <w:t xml:space="preserve">Epidemiological studies from India Bangalore indicate a dual burden of disease: the persistence of infectious diseases like tuberculosis alongside a rapid rise in non-communicable diseases (NCDs) such as diabetes, cardiovascular disorders, and cancer. Radiologists play a pivotal role in early detection. For example, low-dose CT screening for lung cancer is becoming more prevalent among high-risk populations in India Bangalore. The Radiologist’s ability to detect subtle nodules early can be life-saving.</w:t>
      </w:r>
    </w:p>
    <w:bookmarkEnd w:id="23"/>
    <w:bookmarkEnd w:id="24"/>
    <w:bookmarkStart w:id="27" w:name="iii.-challenges-faced-by-the-radiologist"/>
    <w:p>
      <w:pPr>
        <w:pStyle w:val="Heading2"/>
      </w:pPr>
      <w:r>
        <w:t xml:space="preserve">III. Challenges Faced by the Radiologist</w:t>
      </w:r>
    </w:p>
    <w:p>
      <w:pPr>
        <w:pStyle w:val="FirstParagraph"/>
      </w:pPr>
      <w:r>
        <w:t xml:space="preserve">Despite technological advancements, Radiologists in India Bangalore face significant challenges that impact efficiency and accuracy.</w:t>
      </w:r>
    </w:p>
    <w:bookmarkStart w:id="25" w:name="a.-workload-and-burnout"/>
    <w:p>
      <w:pPr>
        <w:pStyle w:val="Heading3"/>
      </w:pPr>
      <w:r>
        <w:t xml:space="preserve">A. Workload and Burnout</w:t>
      </w:r>
    </w:p>
    <w:p>
      <w:pPr>
        <w:pStyle w:val="FirstParagraph"/>
      </w:pPr>
      <w:r>
        <w:t xml:space="preserve">The volume of imaging requests in India Bangalore is immense. In private hospitals, the pressure for quick turnaround times can lead to radiologist burnout, potentially affecting diagnostic accuracy. Furthermore, in public health facilities serving large populations in India Bangalore, understaffing remains a critical issue.</w:t>
      </w:r>
    </w:p>
    <w:bookmarkEnd w:id="25"/>
    <w:bookmarkStart w:id="26" w:name="b.-disparities-in-access"/>
    <w:p>
      <w:pPr>
        <w:pStyle w:val="Heading3"/>
      </w:pPr>
      <w:r>
        <w:t xml:space="preserve">B. Disparities in Access</w:t>
      </w:r>
    </w:p>
    <w:p>
      <w:pPr>
        <w:pStyle w:val="FirstParagraph"/>
      </w:pPr>
      <w:r>
        <w:t xml:space="preserve">A significant challenge is the urban-rural divide. While central Bangalore boasts world-class radiology centers, peripheral areas and nearby rural districts lack specialized Radiologists. This disparity necessitates innovative solutions to ensure equitable healthcare access.</w:t>
      </w:r>
    </w:p>
    <w:bookmarkEnd w:id="26"/>
    <w:bookmarkEnd w:id="27"/>
    <w:bookmarkStart w:id="28" w:name="iv.-the-future-ai-and-tele-radiology"/>
    <w:p>
      <w:pPr>
        <w:pStyle w:val="Heading2"/>
      </w:pPr>
      <w:r>
        <w:t xml:space="preserve">IV. The Future: AI and Tele-Radiology</w:t>
      </w:r>
    </w:p>
    <w:p>
      <w:pPr>
        <w:pStyle w:val="FirstParagraph"/>
      </w:pPr>
      <w:r>
        <w:t xml:space="preserve">The integration of Artificial Intelligence (AI) represents a paradigm shift for the Radiologist in India Bangalore. AI algorithms are being developed to assist in detecting fractures, identifying hemorrhages, and screening for diabetic retinopathy through fundus photography.</w:t>
      </w:r>
    </w:p>
    <w:p>
      <w:pPr>
        <w:pStyle w:val="BodyText"/>
      </w:pPr>
      <w:r>
        <w:t xml:space="preserve">Teleradiology has emerged as a powerful tool to address workforce shortages. By allowing Radiologists in India Bangalore to read scans from remote clinics via secure digital networks, we can democratize access to expert opinions. This is particularly relevant in India Bangalore, where traffic congestion can hinder physical mobility but digital connectivity is robust.</w:t>
      </w:r>
    </w:p>
    <w:bookmarkEnd w:id="28"/>
    <w:bookmarkStart w:id="29" w:name="v.-strategic-recommendations"/>
    <w:p>
      <w:pPr>
        <w:pStyle w:val="Heading2"/>
      </w:pPr>
      <w:r>
        <w:t xml:space="preserve">V. Strategic Recommendations</w:t>
      </w:r>
    </w:p>
    <w:p>
      <w:pPr>
        <w:numPr>
          <w:ilvl w:val="0"/>
          <w:numId w:val="1001"/>
        </w:numPr>
        <w:pStyle w:val="Compact"/>
      </w:pPr>
      <w:r>
        <w:rPr>
          <w:bCs/>
          <w:b/>
        </w:rPr>
        <w:t xml:space="preserve">Enhanced Training Programs:</w:t>
      </w:r>
      <w:r>
        <w:t xml:space="preserve">Mandatory continuing medical education for Radiologists in India Bangalore focused on AI literacy and data management.</w:t>
      </w:r>
    </w:p>
    <w:p>
      <w:pPr>
        <w:numPr>
          <w:ilvl w:val="0"/>
          <w:numId w:val="1001"/>
        </w:numPr>
        <w:pStyle w:val="Compact"/>
      </w:pPr>
      <w:r>
        <w:rPr>
          <w:bCs/>
          <w:b/>
        </w:rPr>
        <w:t xml:space="preserve">Pan-India Connectivity:</w:t>
      </w:r>
      <w:r>
        <w:t xml:space="preserve">Leveraging Bangalore’s IT infrastructure to create a unified tele-radiology network linking rural clinics with urban Radiologist experts.</w:t>
      </w:r>
    </w:p>
    <w:p>
      <w:pPr>
        <w:numPr>
          <w:ilvl w:val="0"/>
          <w:numId w:val="1001"/>
        </w:numPr>
        <w:pStyle w:val="Compact"/>
      </w:pPr>
      <w:r>
        <w:rPr>
          <w:bCs/>
          <w:b/>
        </w:rPr>
        <w:t xml:space="preserve">Multidisciplinary Integration:</w:t>
      </w:r>
      <w:r>
        <w:t xml:space="preserve">Fostering closer ties between Radiologists, surgeons, and oncologists in tumor boards within India Bangalore institutions.</w:t>
      </w:r>
    </w:p>
    <w:bookmarkEnd w:id="29"/>
    <w:bookmarkStart w:id="30" w:name="vi.-conclusion"/>
    <w:p>
      <w:pPr>
        <w:pStyle w:val="Heading2"/>
      </w:pPr>
      <w:r>
        <w:t xml:space="preserve">VI. Conclusion</w:t>
      </w:r>
    </w:p>
    <w:p>
      <w:pPr>
        <w:pStyle w:val="FirstParagraph"/>
      </w:pPr>
      <w:r>
        <w:t xml:space="preserve">The Radiologist is an indispensable asset to the healthcare system in India Bangalore. As the city continues to grow as a medical tourism hub and a center for health-tech innovation, the scope of radiological practice will only expand. It is imperative that stakeholders—including government bodies, hospital administrators, and academic institutions—recognize this evolution. By investing in training, technology, and equitable access models, we can ensure that the Radiologist continues to serve as the eyes of modern medicine in India Bangalore. The future of radiology here lies not just in better machines, but in smarter collaboration and broader accessibility.</w:t>
      </w:r>
    </w:p>
    <w:bookmarkEnd w:id="30"/>
    <w:bookmarkStart w:id="31" w:name="vii.-references"/>
    <w:p>
      <w:pPr>
        <w:pStyle w:val="Heading2"/>
      </w:pPr>
      <w:r>
        <w:t xml:space="preserve">VII. References</w:t>
      </w:r>
    </w:p>
    <w:p>
      <w:pPr>
        <w:numPr>
          <w:ilvl w:val="0"/>
          <w:numId w:val="1002"/>
        </w:numPr>
        <w:pStyle w:val="Compact"/>
      </w:pPr>
      <w:r>
        <w:t xml:space="preserve">[1] Indian Journal of Radiology and Imaging: Trends in Urban Healthcare 2023.</w:t>
      </w:r>
    </w:p>
    <w:p>
      <w:pPr>
        <w:numPr>
          <w:ilvl w:val="0"/>
          <w:numId w:val="1002"/>
        </w:numPr>
        <w:pStyle w:val="Compact"/>
      </w:pPr>
      <w:r>
        <w:t xml:space="preserve">[2] Ministry of Health &amp; Family Welfare, Government of India: National Health Profile.</w:t>
      </w:r>
    </w:p>
    <w:p>
      <w:pPr>
        <w:numPr>
          <w:ilvl w:val="0"/>
          <w:numId w:val="1002"/>
        </w:numPr>
        <w:pStyle w:val="Compact"/>
      </w:pPr>
      <w:r>
        <w:t xml:space="preserve">[3] Bangalore Medical Association Reports on Infrastructure Development (2019-2024).</w:t>
      </w:r>
    </w:p>
    <w:p>
      <w:pPr>
        <w:numPr>
          <w:ilvl w:val="0"/>
          <w:numId w:val="1002"/>
        </w:numPr>
        <w:pStyle w:val="Compact"/>
      </w:pPr>
      <w:r>
        <w:t xml:space="preserve">[4] Smith et al., "Artificial Intelligence in Diagnostic Imaging: A Global Perspective," Journal of Medical Internet Research, 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India Bangalore: Integrating Advanced Imaging with Local Healthcare Needs</dc:title>
  <dc:creator/>
  <dc:language>en</dc:language>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