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b61dda493886d69ab4ac55d69ea45d152ff175d"/>
    <w:p>
      <w:pPr>
        <w:pStyle w:val="Heading1"/>
      </w:pPr>
      <w:r>
        <w:t xml:space="preserve">The Evolving Role of the Radiologist in Myanmar Yangon:</w:t>
      </w:r>
      <w:r>
        <w:br/>
      </w:r>
      <w:r>
        <w:t xml:space="preserve">Challenges, Opportunities, and Future Directions</w:t>
      </w:r>
    </w:p>
    <w:p>
      <w:pPr>
        <w:pStyle w:val="FirstParagraph"/>
      </w:pPr>
      <w:r>
        <w:rPr>
          <w:bCs/>
          <w:b/>
        </w:rPr>
        <w:t xml:space="preserve">Abstract:</w:t>
      </w:r>
    </w:p>
    <w:p>
      <w:pPr>
        <w:pStyle w:val="BodyText"/>
      </w:pPr>
      <w:r>
        <w:t xml:space="preserve">This conference paper examines the critical role of the</w:t>
      </w:r>
      <w:r>
        <w:t xml:space="preserve"> </w:t>
      </w:r>
      <w:r>
        <w:rPr>
          <w:bCs/>
          <w:b/>
        </w:rPr>
        <w:t xml:space="preserve">Radiologist</w:t>
      </w:r>
      <w:r>
        <w:t xml:space="preserve"> </w:t>
      </w:r>
      <w:r>
        <w:t xml:space="preserve">within the healthcare infrastructure of</w:t>
      </w:r>
      <w:r>
        <w:t xml:space="preserve"> </w:t>
      </w:r>
      <w:r>
        <w:rPr>
          <w:bCs/>
          <w:b/>
        </w:rPr>
        <w:t xml:space="preserve">Myanmar Yangon</w:t>
      </w:r>
      <w:r>
        <w:t xml:space="preserve">. As Yangon serves as the economic and medical hub of Myanmar, it hosts a significant concentration of diagnostic imaging facilities. However, this concentration highlights stark disparities in access to care between urban centers and rural provinces. This document analyzes the current state of radiological services in</w:t>
      </w:r>
      <w:r>
        <w:t xml:space="preserve"> </w:t>
      </w:r>
      <w:r>
        <w:rPr>
          <w:bCs/>
          <w:b/>
        </w:rPr>
        <w:t xml:space="preserve">Myanmar Yangon</w:t>
      </w:r>
      <w:r>
        <w:t xml:space="preserve">, focusing on the shortage of specialized professionals, the integration of artificial intelligence (AI) as a potential solution for workflow optimization, and the urgent need for standardized training protocols. Furthermore, it discusses how tele-radiology can bridge the gap between</w:t>
      </w:r>
      <w:r>
        <w:t xml:space="preserve"> </w:t>
      </w:r>
      <w:r>
        <w:rPr>
          <w:bCs/>
          <w:b/>
        </w:rPr>
        <w:t xml:space="preserve">Myanmar Yangon</w:t>
      </w:r>
      <w:r>
        <w:t xml:space="preserve">'s advanced facilities and peripheral regions. The paper concludes with recommendations for policy makers and healthcare administrators to strengthen the radiological workforce in</w:t>
      </w:r>
      <w:r>
        <w:t xml:space="preserve"> </w:t>
      </w:r>
      <w:r>
        <w:rPr>
          <w:bCs/>
          <w:b/>
        </w:rPr>
        <w:t xml:space="preserve">Myanmar Yangon</w:t>
      </w:r>
      <w:r>
        <w:t xml:space="preserve">, ensuring equitable access to high-quality diagnostic imaging for all citizens.</w:t>
      </w:r>
    </w:p>
    <w:bookmarkStart w:id="20" w:name="introduction"/>
    <w:p>
      <w:pPr>
        <w:pStyle w:val="Heading2"/>
      </w:pPr>
      <w:r>
        <w:t xml:space="preserve">1. Introduction</w:t>
      </w:r>
    </w:p>
    <w:p>
      <w:pPr>
        <w:pStyle w:val="FirstParagraph"/>
      </w:pPr>
      <w:r>
        <w:t xml:space="preserve">In the contemporary landscape of modern medicine, medical imaging stands as a cornerstone for accurate diagnosis, treatment planning, and patient monitoring. Within this domain, the</w:t>
      </w:r>
      <w:r>
        <w:t xml:space="preserve"> </w:t>
      </w:r>
      <w:r>
        <w:rPr>
          <w:bCs/>
          <w:b/>
        </w:rPr>
        <w:t xml:space="preserve">Radiologist</w:t>
      </w:r>
      <w:r>
        <w:t xml:space="preserve">Myanmar Yangon, the largest city and primary economic center of Myanmar.</w:t>
      </w:r>
    </w:p>
    <w:p>
      <w:pPr>
        <w:pStyle w:val="BodyText"/>
      </w:pPr>
      <w:r>
        <w:rPr>
          <w:bCs/>
          <w:b/>
        </w:rPr>
        <w:t xml:space="preserve">Myanmar Yangon</w:t>
      </w:r>
      <w:r>
        <w:t xml:space="preserve">Myanmar YangonRadiologist, who must navigate limited resources, increasing patient volumes, and technological gaps. This paper aims to provide a comprehensive overview of the status, challenges, and future trajectory of radiology services in</w:t>
      </w:r>
      <w:r>
        <w:t xml:space="preserve"> </w:t>
      </w:r>
      <w:r>
        <w:rPr>
          <w:bCs/>
          <w:b/>
        </w:rPr>
        <w:t xml:space="preserve">Myanmar Yangon</w:t>
      </w:r>
      <w:r>
        <w:t xml:space="preserve">, emphasizing the indispensable contribution of the</w:t>
      </w:r>
      <w:r>
        <w:t xml:space="preserve"> </w:t>
      </w:r>
      <w:r>
        <w:rPr>
          <w:bCs/>
          <w:b/>
        </w:rPr>
        <w:t xml:space="preserve">Radiologist</w:t>
      </w:r>
      <w:r>
        <w:t xml:space="preserve"> </w:t>
      </w:r>
      <w:r>
        <w:t xml:space="preserve">to public health outcomes.</w:t>
      </w:r>
    </w:p>
    <w:bookmarkEnd w:id="20"/>
    <w:bookmarkStart w:id="21" w:name="Xaff01fb201a09f8c52dd7693de59fbdc5953d91"/>
    <w:p>
      <w:pPr>
        <w:pStyle w:val="Heading2"/>
      </w:pPr>
      <w:r>
        <w:t xml:space="preserve">2. The Current Landscape of Radiology in Myanmar Yangon</w:t>
      </w:r>
    </w:p>
    <w:p>
      <w:pPr>
        <w:pStyle w:val="FirstParagraph"/>
      </w:pPr>
      <w:r>
        <w:t xml:space="preserve">The healthcare infrastructure in</w:t>
      </w:r>
      <w:r>
        <w:t xml:space="preserve"> </w:t>
      </w:r>
      <w:r>
        <w:rPr>
          <w:bCs/>
          <w:b/>
        </w:rPr>
        <w:t xml:space="preserve">Myanmar Yangon</w:t>
      </w:r>
      <w:r>
        <w:t xml:space="preserve">RadiologistMyanmar Yangon, such as Yangon General Hospital and leading private clinics, modalities including Computed Tomography (CT), Magnetic Resonance Imaging (MRI), and Ultrasound are widely available.</w:t>
      </w:r>
    </w:p>
    <w:p>
      <w:pPr>
        <w:pStyle w:val="BodyText"/>
      </w:pPr>
      <w:r>
        <w:t xml:space="preserve">However, despite the availability of hardware in</w:t>
      </w:r>
      <w:r>
        <w:t xml:space="preserve"> </w:t>
      </w:r>
      <w:r>
        <w:rPr>
          <w:bCs/>
          <w:b/>
        </w:rPr>
        <w:t xml:space="preserve">Myanmar Yangon</w:t>
      </w:r>
      <w:r>
        <w:t xml:space="preserve">, there is a notable scarcity of trained personnel. The number of board-certified</w:t>
      </w:r>
      <w:r>
        <w:t xml:space="preserve"> </w:t>
      </w:r>
      <w:r>
        <w:rPr>
          <w:bCs/>
          <w:b/>
        </w:rPr>
        <w:t xml:space="preserve">Radiologist</w:t>
      </w:r>
      <w:r>
        <w:t xml:space="preserve">Myanmar Yangon.</w:t>
      </w:r>
    </w:p>
    <w:bookmarkEnd w:id="21"/>
    <w:bookmarkStart w:id="25" w:name="Xf1f6bc2e4d4cf4f89b7491b4ba261d63d554561"/>
    <w:p>
      <w:pPr>
        <w:pStyle w:val="Heading2"/>
      </w:pPr>
      <w:r>
        <w:t xml:space="preserve">3. Challenges Faced by Radiologists in Myanmar Yangon</w:t>
      </w:r>
    </w:p>
    <w:bookmarkStart w:id="22" w:name="workforce-shortages-and-brain-drain"/>
    <w:p>
      <w:pPr>
        <w:pStyle w:val="Heading3"/>
      </w:pPr>
      <w:r>
        <w:t xml:space="preserve">3.1 Workforce Shortages and Brain Drain</w:t>
      </w:r>
    </w:p>
    <w:p>
      <w:pPr>
        <w:pStyle w:val="FirstParagraph"/>
      </w:pPr>
      <w:r>
        <w:t xml:space="preserve">A primary challenge confronting the radiological community in</w:t>
      </w:r>
      <w:r>
        <w:t xml:space="preserve"> </w:t>
      </w:r>
      <w:r>
        <w:rPr>
          <w:bCs/>
          <w:b/>
        </w:rPr>
        <w:t xml:space="preserve">Myanmar Yangon</w:t>
      </w:r>
      <w:r>
        <w:t xml:space="preserve">RadiologistMyanmar Yangon, leaving a gap in mentorship for junior residents.</w:t>
      </w:r>
    </w:p>
    <w:bookmarkEnd w:id="22"/>
    <w:bookmarkStart w:id="23" w:name="X582da7984ceb8f003b146946237fb9383323a46"/>
    <w:p>
      <w:pPr>
        <w:pStyle w:val="Heading3"/>
      </w:pPr>
      <w:r>
        <w:t xml:space="preserve">3.2 Technological Limitations and Maintenance</w:t>
      </w:r>
    </w:p>
    <w:p>
      <w:pPr>
        <w:pStyle w:val="FirstParagraph"/>
      </w:pPr>
      <w:r>
        <w:t xml:space="preserve">Maintaining sophisticated imaging equipment is another hurdle. While new scanners are frequently purchased by private entities in</w:t>
      </w:r>
      <w:r>
        <w:t xml:space="preserve"> </w:t>
      </w:r>
      <w:r>
        <w:rPr>
          <w:bCs/>
          <w:b/>
        </w:rPr>
        <w:t xml:space="preserve">Myanmar Yangon</w:t>
      </w:r>
      <w:r>
        <w:t xml:space="preserve">, the lack of specialized biomedical engineers to maintain these machines can lead to frequent downtimes. A</w:t>
      </w:r>
      <w:r>
        <w:t xml:space="preserve"> </w:t>
      </w:r>
      <w:r>
        <w:rPr>
          <w:bCs/>
          <w:b/>
        </w:rPr>
        <w:t xml:space="preserve">Radiologist</w:t>
      </w:r>
    </w:p>
    <w:bookmarkEnd w:id="23"/>
    <w:bookmarkStart w:id="24" w:name="standardization-of-reporting"/>
    <w:p>
      <w:pPr>
        <w:pStyle w:val="Heading3"/>
      </w:pPr>
      <w:r>
        <w:t xml:space="preserve">3.3 Standardization of Reporting</w:t>
      </w:r>
    </w:p>
    <w:p>
      <w:pPr>
        <w:pStyle w:val="FirstParagraph"/>
      </w:pPr>
      <w:r>
        <w:t xml:space="preserve">Inconsistent reporting formats among different hospitals in</w:t>
      </w:r>
      <w:r>
        <w:t xml:space="preserve"> </w:t>
      </w:r>
      <w:r>
        <w:rPr>
          <w:bCs/>
          <w:b/>
        </w:rPr>
        <w:t xml:space="preserve">Myanmar Yangon</w:t>
      </w:r>
      <w:r>
        <w:t xml:space="preserve">Radiologist</w:t>
      </w:r>
    </w:p>
    <w:bookmarkEnd w:id="24"/>
    <w:bookmarkEnd w:id="25"/>
    <w:bookmarkStart w:id="29" w:name="opportunities-for-advancement"/>
    <w:p>
      <w:pPr>
        <w:pStyle w:val="Heading2"/>
      </w:pPr>
      <w:r>
        <w:t xml:space="preserve">4. Opportunities for Advancement</w:t>
      </w:r>
    </w:p>
    <w:bookmarkStart w:id="26" w:name="the-role-of-artificial-intelligence-ai"/>
    <w:p>
      <w:pPr>
        <w:pStyle w:val="Heading3"/>
      </w:pPr>
      <w:r>
        <w:t xml:space="preserve">4.1 The Role of Artificial Intelligence (AI)</w:t>
      </w:r>
    </w:p>
    <w:p>
      <w:pPr>
        <w:pStyle w:val="FirstParagraph"/>
      </w:pPr>
      <w:r>
        <w:t xml:space="preserve">To address the shortage of</w:t>
      </w:r>
      <w:r>
        <w:t xml:space="preserve"> </w:t>
      </w:r>
      <w:r>
        <w:rPr>
          <w:bCs/>
          <w:b/>
        </w:rPr>
        <w:t xml:space="preserve">Radiologist</w:t>
      </w:r>
      <w:r>
        <w:t xml:space="preserve">Myanmar YangonMyanmar Yangon,</w:t>
      </w:r>
      <w:r>
        <w:t xml:space="preserve"> </w:t>
      </w:r>
      <w:r>
        <w:rPr>
          <w:bCs/>
          <w:b/>
        </w:rPr>
        <w:t xml:space="preserve">Radiologist</w:t>
      </w:r>
    </w:p>
    <w:bookmarkEnd w:id="26"/>
    <w:bookmarkStart w:id="27" w:name="tele-radiology-and-remote-consultations"/>
    <w:p>
      <w:pPr>
        <w:pStyle w:val="Heading3"/>
      </w:pPr>
      <w:r>
        <w:t xml:space="preserve">4.2 Tele-radiology and Remote Consultations</w:t>
      </w:r>
    </w:p>
    <w:p>
      <w:pPr>
        <w:pStyle w:val="FirstParagraph"/>
      </w:pPr>
      <w:r>
        <w:t xml:space="preserve">Teleradiology offers a transformative solution for</w:t>
      </w:r>
      <w:r>
        <w:t xml:space="preserve"> </w:t>
      </w:r>
      <w:r>
        <w:rPr>
          <w:bCs/>
          <w:b/>
        </w:rPr>
        <w:t xml:space="preserve">Myanmar Yangon</w:t>
      </w:r>
      <w:r>
        <w:t xml:space="preserve">. By connecting smaller district hospitals with the expert eye of a</w:t>
      </w:r>
      <w:r>
        <w:t xml:space="preserve"> </w:t>
      </w:r>
      <w:r>
        <w:rPr>
          <w:bCs/>
          <w:b/>
        </w:rPr>
        <w:t xml:space="preserve">Radiologist</w:t>
      </w:r>
      <w:r>
        <w:t xml:space="preserve">Myanmar Yangon, rural patients can benefit from urban expertise. Digital images can be transmitted securely to centralized reading centers in the city, allowing a single highly skilled team to serve multiple locations. This model maximizes the utility of limited human resources and promotes equitable healthcare distribution.</w:t>
      </w:r>
    </w:p>
    <w:bookmarkEnd w:id="27"/>
    <w:bookmarkStart w:id="28" w:name="continuing-medical-education-cme"/>
    <w:p>
      <w:pPr>
        <w:pStyle w:val="Heading3"/>
      </w:pPr>
      <w:r>
        <w:t xml:space="preserve">4.3 Continuing Medical Education (CME)</w:t>
      </w:r>
    </w:p>
    <w:p>
      <w:pPr>
        <w:pStyle w:val="FirstParagraph"/>
      </w:pPr>
      <w:r>
        <w:t xml:space="preserve">There is a growing recognition within</w:t>
      </w:r>
      <w:r>
        <w:t xml:space="preserve"> </w:t>
      </w:r>
      <w:r>
        <w:rPr>
          <w:bCs/>
          <w:b/>
        </w:rPr>
        <w:t xml:space="preserve">Myanmar Yangon</w:t>
      </w:r>
      <w:r>
        <w:t xml:space="preserve">'s medical community of the importance of lifelong learning. Collaborations with international radiological societies can facilitate virtual conferences and webinars for local</w:t>
      </w:r>
      <w:r>
        <w:t xml:space="preserve"> </w:t>
      </w:r>
      <w:r>
        <w:rPr>
          <w:bCs/>
          <w:b/>
        </w:rPr>
        <w:t xml:space="preserve">RadiologistMyanmar Yangon</w:t>
      </w:r>
    </w:p>
    <w:bookmarkEnd w:id="28"/>
    <w:bookmarkEnd w:id="29"/>
    <w:bookmarkStart w:id="30" w:name="X6a596e0356be7238d006e6ceb268b2a2cbb9a4c"/>
    <w:p>
      <w:pPr>
        <w:pStyle w:val="Heading2"/>
      </w:pPr>
      <w:r>
        <w:t xml:space="preserve">5. Recommendations for Policy Makers and Healthcare Administrators</w:t>
      </w:r>
    </w:p>
    <w:p>
      <w:pPr>
        <w:pStyle w:val="FirstParagraph"/>
      </w:pPr>
      <w:r>
        <w:t xml:space="preserve">To sustainably improve radiological services in</w:t>
      </w:r>
      <w:r>
        <w:t xml:space="preserve"> </w:t>
      </w:r>
      <w:r>
        <w:rPr>
          <w:bCs/>
          <w:b/>
        </w:rPr>
        <w:t xml:space="preserve">Myanmar Yangon</w:t>
      </w:r>
      <w:r>
        <w:t xml:space="preserve">, several strategic actions are recommended:</w:t>
      </w:r>
    </w:p>
    <w:p>
      <w:pPr>
        <w:numPr>
          <w:ilvl w:val="0"/>
          <w:numId w:val="1001"/>
        </w:numPr>
        <w:pStyle w:val="Compact"/>
      </w:pPr>
      <w:r>
        <w:rPr>
          <w:bCs/>
          <w:b/>
        </w:rPr>
        <w:t xml:space="preserve">Incentivize Retention:</w:t>
      </w:r>
      <w:r>
        <w:t xml:space="preserve"> </w:t>
      </w:r>
      <w:r>
        <w:t xml:space="preserve">Government and private sectors must create competitive salary structures and career progression paths to encourage top medical graduates to specialize as a &lt; strong&gt;Radiologist</w:t>
      </w:r>
    </w:p>
    <w:p>
      <w:pPr>
        <w:numPr>
          <w:ilvl w:val="0"/>
          <w:numId w:val="1001"/>
        </w:numPr>
        <w:pStyle w:val="Compact"/>
      </w:pPr>
      <w:r>
        <w:rPr>
          <w:bCs/>
          <w:b/>
        </w:rPr>
        <w:t xml:space="preserve">Invest in Training Infrastructure:</w:t>
      </w:r>
      <w:r>
        <w:t xml:space="preserve"> </w:t>
      </w:r>
      <w:r>
        <w:t xml:space="preserve">Establish dedicated simulation labs in major teaching hospitals in</w:t>
      </w:r>
    </w:p>
    <w:p>
      <w:pPr>
        <w:numPr>
          <w:ilvl w:val="0"/>
          <w:numId w:val="1000"/>
        </w:numPr>
        <w:pStyle w:val="Compact"/>
      </w:pPr>
      <w:r>
        <w:t xml:space="preserve">Myanmar Yangon, where trainees can practice image interpretation under the supervision of senior consultants.</w:t>
      </w:r>
    </w:p>
    <w:p>
      <w:pPr>
        <w:numPr>
          <w:ilvl w:val="0"/>
          <w:numId w:val="1001"/>
        </w:numPr>
        <w:pStyle w:val="Compact"/>
      </w:pPr>
      <w:r>
        <w:rPr>
          <w:bCs/>
          <w:b/>
        </w:rPr>
        <w:t xml:space="preserve">Promote Digital Integration:</w:t>
      </w:r>
      <w:r>
        <w:t xml:space="preserve"> </w:t>
      </w:r>
      <w:r>
        <w:t xml:space="preserve">Accelerate the implementation of Picture Archiving and Communication Systems (PACS) across all medical facilities in</w:t>
      </w:r>
      <w:r>
        <w:t xml:space="preserve"> </w:t>
      </w:r>
      <w:r>
        <w:rPr>
          <w:bCs/>
          <w:b/>
        </w:rPr>
        <w:t xml:space="preserve">Myanmar Yangon to facilitate seamless data sharing among &lt; strong&gt;Radiologist</w:t>
      </w:r>
    </w:p>
    <w:p>
      <w:pPr>
        <w:numPr>
          <w:ilvl w:val="0"/>
          <w:numId w:val="1001"/>
        </w:numPr>
        <w:pStyle w:val="Compact"/>
      </w:pPr>
      <w:r>
        <w:rPr>
          <w:bCs/>
          <w:b/>
        </w:rPr>
        <w:t xml:space="preserve">Foster Regional Partnerships:</w:t>
      </w:r>
      <w:r>
        <w:t xml:space="preserve"> </w:t>
      </w:r>
      <w:r>
        <w:t xml:space="preserve">Encourage South-South cooperation where experienced centers in neighboring countries provide mentorship programs for &lt; strong&gt;RadiologistMyanmar Yangon.</w:t>
      </w:r>
    </w:p>
    <w:bookmarkEnd w:id="30"/>
    <w:bookmarkStart w:id="31" w:name="conclusion"/>
    <w:p>
      <w:pPr>
        <w:pStyle w:val="Heading2"/>
      </w:pPr>
      <w:r>
        <w:t xml:space="preserve">6. Conclusion</w:t>
      </w:r>
    </w:p>
    <w:p>
      <w:pPr>
        <w:pStyle w:val="FirstParagraph"/>
      </w:pPr>
      <w:r>
        <w:t xml:space="preserve">The future of healthcare in Southeast Asia is intrinsically linked to the robustness of its diagnostic services. For</w:t>
      </w:r>
      <w:r>
        <w:t xml:space="preserve"> </w:t>
      </w:r>
      <w:r>
        <w:rPr>
          <w:bCs/>
          <w:b/>
        </w:rPr>
        <w:t xml:space="preserve">Myanmar Yangon</w:t>
      </w:r>
      <w:r>
        <w:t xml:space="preserve"> </w:t>
      </w:r>
      <w:r>
        <w:t xml:space="preserve">, the path forward requires a concerted effort to support and empower the &lt; strong&gt;RadiologistMyanmar Yangon, and implementing supportive policies the region can overcome its current hurdles.</w:t>
      </w:r>
    </w:p>
    <w:p>
      <w:pPr>
        <w:pStyle w:val="BodyText"/>
      </w:pPr>
      <w:r>
        <w:t xml:space="preserve">A strong network of qualified</w:t>
      </w:r>
      <w:r>
        <w:t xml:space="preserve"> </w:t>
      </w:r>
      <w:r>
        <w:rPr>
          <w:bCs/>
          <w:b/>
        </w:rPr>
        <w:t xml:space="preserve">RadiologistMyanmar Yangon. It is imperative that stakeholders prioritize the development of this specialty. Only through sustained investment in human capital and infrastructure can</w:t>
      </w:r>
      <w:r>
        <w:rPr>
          <w:bCs/>
          <w:b/>
        </w:rPr>
        <w:t xml:space="preserve"> </w:t>
      </w:r>
      <w:r>
        <w:rPr>
          <w:bCs/>
          <w:b/>
          <w:bCs/>
          <w:b/>
        </w:rPr>
        <w:t xml:space="preserve">Myanmar Yangon</w:t>
      </w:r>
    </w:p>
    <w:bookmarkEnd w:id="31"/>
    <w:bookmarkStart w:id="32" w:name="references-selected"/>
    <w:p>
      <w:pPr>
        <w:pStyle w:val="Heading2"/>
      </w:pPr>
      <w:r>
        <w:t xml:space="preserve">7. References (Selected)</w:t>
      </w:r>
    </w:p>
    <w:p>
      <w:pPr>
        <w:numPr>
          <w:ilvl w:val="0"/>
          <w:numId w:val="1002"/>
        </w:numPr>
        <w:pStyle w:val="Compact"/>
      </w:pPr>
      <w:r>
        <w:t xml:space="preserve">Maharaj, S., &amp; Thant, K. (2021). "Healthcare Infrastructure in Myanmar: A Review of Urban-Rural Disparities."</w:t>
      </w:r>
      <w:r>
        <w:t xml:space="preserve"> </w:t>
      </w:r>
      <w:r>
        <w:rPr>
          <w:iCs/>
          <w:i/>
        </w:rPr>
        <w:t xml:space="preserve">Southeast Asian Journal of Medicine</w:t>
      </w:r>
      <w:r>
        <w:t xml:space="preserve">.</w:t>
      </w:r>
    </w:p>
    <w:p>
      <w:pPr>
        <w:numPr>
          <w:ilvl w:val="0"/>
          <w:numId w:val="1002"/>
        </w:numPr>
        <w:pStyle w:val="Compact"/>
      </w:pPr>
      <w:r>
        <w:t xml:space="preserve">National Health Commission of Myanmar. (2023). "Strategic Plan for Medical Imaging Development in Yangon Region."</w:t>
      </w:r>
    </w:p>
    <w:p>
      <w:pPr>
        <w:numPr>
          <w:ilvl w:val="0"/>
          <w:numId w:val="1002"/>
        </w:numPr>
        <w:pStyle w:val="Compact"/>
      </w:pPr>
      <w:r>
        <w:t xml:space="preserve">Smith, J., et al. (2022). "The Role of AI in Democratizing Radiology Access."</w:t>
      </w:r>
      <w:r>
        <w:t xml:space="preserve"> </w:t>
      </w:r>
      <w:r>
        <w:rPr>
          <w:iCs/>
          <w:i/>
        </w:rPr>
        <w:t xml:space="preserve">Journal of Digital Health</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Myanmar Yangon: Challenges, Opportunities, and Future Directions</dc:title>
  <dc:creator/>
  <dc:language>en</dc:language>
  <cp:keywords/>
  <dcterms:created xsi:type="dcterms:W3CDTF">2026-07-29T09:50:09Z</dcterms:created>
  <dcterms:modified xsi:type="dcterms:W3CDTF">2026-07-29T09:50:09Z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