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Qatar</w:t>
      </w:r>
      <w:r>
        <w:t xml:space="preserve"> </w:t>
      </w:r>
      <w:r>
        <w:t xml:space="preserve">Doha:</w:t>
      </w:r>
      <w:r>
        <w:t xml:space="preserve"> </w:t>
      </w:r>
      <w:r>
        <w:t xml:space="preserve">Bridging</w:t>
      </w:r>
      <w:r>
        <w:t xml:space="preserve"> </w:t>
      </w:r>
      <w:r>
        <w:t xml:space="preserve">Tradition</w:t>
      </w:r>
      <w:r>
        <w:t xml:space="preserve"> </w:t>
      </w:r>
      <w:r>
        <w:t xml:space="preserve">and</w:t>
      </w:r>
      <w:r>
        <w:t xml:space="preserve"> </w:t>
      </w:r>
      <w:r>
        <w:t xml:space="preserve">Technological</w:t>
      </w:r>
      <w:r>
        <w:t xml:space="preserve"> </w:t>
      </w:r>
      <w:r>
        <w:t xml:space="preserve">Innovation</w:t>
      </w:r>
    </w:p>
    <w:p>
      <w:pPr>
        <w:pStyle w:val="FirstParagraph"/>
      </w:pPr>
      <w:r>
        <w:t xml:space="preserve">```html</w:t>
      </w:r>
    </w:p>
    <w:bookmarkStart w:id="20" w:name="X0a5b9d4e3a2b722674a0d57ae220fdbbcc0495f"/>
    <w:p>
      <w:pPr>
        <w:pStyle w:val="Heading1"/>
      </w:pPr>
      <w:r>
        <w:t xml:space="preserve">The Evolving Role of the Radiologist in Qatar Doha</w:t>
      </w:r>
      <w:r>
        <w:br/>
      </w:r>
      <w:r>
        <w:t xml:space="preserve">Bridging Tradition and Technological Innovation</w:t>
      </w:r>
    </w:p>
    <w:p>
      <w:pPr>
        <w:pStyle w:val="FirstParagraph"/>
      </w:pPr>
      <w:r>
        <w:rPr>
          <w:bCs/>
          <w:b/>
        </w:rPr>
        <w:t xml:space="preserve">Ahmed Al-Thani, MD, PhD</w:t>
      </w:r>
      <w:r>
        <w:br/>
      </w:r>
      <w:r>
        <w:rPr>
          <w:bCs/>
          <w:b/>
        </w:rPr>
        <w:t xml:space="preserve">Department of Radiology</w:t>
      </w:r>
      <w:r>
        <w:br/>
      </w:r>
      <w:r>
        <w:rPr>
          <w:bCs/>
          <w:b/>
        </w:rPr>
        <w:t xml:space="preserve">Hamad Medical Corporation</w:t>
      </w:r>
    </w:p>
    <w:p>
      <w:pPr>
        <w:pStyle w:val="BodyText"/>
      </w:pPr>
      <w:r>
        <w:rPr>
          <w:iCs/>
          <w:i/>
        </w:rPr>
        <w:t xml:space="preserve">Presented at the International Conference on Advanced Medical Imaging Technologies - Qatar Doha 2024</w:t>
      </w:r>
    </w:p>
    <w:p>
      <w:pPr>
        <w:pStyle w:val="BodyText"/>
      </w:pPr>
      <w:r>
        <w:rPr>
          <w:bCs/>
          <w:b/>
        </w:rPr>
        <w:t xml:space="preserve">Abstract</w:t>
      </w:r>
    </w:p>
    <w:p>
      <w:pPr>
        <w:pStyle w:val="BodyText"/>
      </w:pPr>
      <w:r>
        <w:t xml:space="preserve">As part of Qatar's broader Vision 2030 healthcare initiative ,the role of the</w:t>
      </w:r>
      <w:r>
        <w:t xml:space="preserve"> </w:t>
      </w:r>
      <w:r>
        <w:rPr>
          <w:bCs/>
          <w:b/>
        </w:rPr>
        <w:t xml:space="preserve">Radiologist</w:t>
      </w:r>
      <w:r>
        <w:t xml:space="preserve"> </w:t>
      </w:r>
      <w:r>
        <w:t xml:space="preserve">in</w:t>
      </w:r>
      <w:r>
        <w:t xml:space="preserve"> </w:t>
      </w:r>
      <w:r>
        <w:rPr>
          <w:bCs/>
          <w:b/>
        </w:rPr>
        <w:t xml:space="preserve">Doha, Qatar</w:t>
      </w:r>
      <w:r>
        <w:t xml:space="preserve"> </w:t>
      </w:r>
      <w:r>
        <w:t xml:space="preserve">has undergone a significant transformation. This conference paper explores the current landscape of diagnostic imaging in this rapidly evolving Gulf metropolis. By integrating cutting-edge artificial intelligence with traditional radiological expertise, Qatari medical institutions are setting new standards for patient care in the Middle East and North Africa (MENA) region. We examine how leading hospitals such as Hamad Medical Corporation and Sidra Medicine have redefined workflows, enhanced diagnostic accuracy ,and improved patient outcomes through strategic investments in technology and human capital development.</w:t>
      </w:r>
    </w:p>
    <w:p>
      <w:pPr>
        <w:pStyle w:val="BodyText"/>
      </w:pPr>
      <w:r>
        <w:rPr>
          <w:bCs/>
          <w:b/>
        </w:rPr>
        <w:t xml:space="preserve">Introduction: Healthcare Transformation in Qatar Doha</w:t>
      </w:r>
    </w:p>
    <w:p>
      <w:pPr>
        <w:pStyle w:val="BodyText"/>
      </w:pPr>
      <w:r>
        <w:t xml:space="preserve">The healthcare sector in</w:t>
      </w:r>
      <w:r>
        <w:t xml:space="preserve"> </w:t>
      </w:r>
      <w:r>
        <w:rPr>
          <w:bCs/>
          <w:b/>
        </w:rPr>
        <w:t xml:space="preserve">Qatar Doha</w:t>
      </w:r>
      <w:r>
        <w:t xml:space="preserve"> </w:t>
      </w:r>
      <w:r>
        <w:t xml:space="preserve">has witnessed unprecedented growth over the past decade. Anchored by the ambitious National Vision 2030 framework ,the country has prioritized transforming its public health infrastructure into one of the most advanced globally . At</w:t>
      </w:r>
      <w:r>
        <w:t xml:space="preserve"> </w:t>
      </w:r>
      <w:r>
        <w:t xml:space="preserve">the heart of this transformation is medical imaging—a critical pillar in modern diagnostic medicine. The</w:t>
      </w:r>
      <w:r>
        <w:t xml:space="preserve"> </w:t>
      </w:r>
      <w:r>
        <w:rPr>
          <w:bCs/>
          <w:b/>
        </w:rPr>
        <w:t xml:space="preserve">Radiologist</w:t>
      </w:r>
      <w:r>
        <w:t xml:space="preserve"> </w:t>
      </w:r>
      <w:r>
        <w:t xml:space="preserve">no longer serves merely as an image interpreter but acts as a central hub connecting clinical teams, surgeons, oncologists ,and patients</w:t>
      </w:r>
    </w:p>
    <w:p>
      <w:pPr>
        <w:pStyle w:val="BodyText"/>
      </w:pPr>
      <w:r>
        <w:rPr>
          <w:bCs/>
          <w:b/>
        </w:rPr>
        <w:t xml:space="preserve">Doha Qatar</w:t>
      </w:r>
      <w:r>
        <w:t xml:space="preserve"> </w:t>
      </w:r>
      <w:r>
        <w:t xml:space="preserve">has emerged</w:t>
      </w:r>
      <w:r>
        <w:t xml:space="preserve"> </w:t>
      </w:r>
      <w:r>
        <w:t xml:space="preserve">as a regional healthcare hub attracting medical tourists from across the globe . This influx requires diagnostic centers to maintain international accreditation standards while addressing local epidemiological trends. As demand for sophisticated diagnostics increases so does the expectation placed upon every</w:t>
      </w:r>
    </w:p>
    <w:p>
      <w:pPr>
        <w:pStyle w:val="BodyText"/>
      </w:pPr>
      <w:r>
        <w:t xml:space="preserve">Radiologistworking within this vibrant ecosystem.</w:t>
      </w:r>
    </w:p>
    <w:p>
      <w:pPr>
        <w:pStyle w:val="BodyText"/>
      </w:pPr>
      <w:r>
        <w:rPr>
          <w:bCs/>
          <w:b/>
        </w:rPr>
        <w:t xml:space="preserve">Technological Advancements Shaping Modern Practice</w:t>
      </w:r>
    </w:p>
    <w:p>
      <w:pPr>
        <w:pStyle w:val="BodyText"/>
      </w:pPr>
      <w:r>
        <w:t xml:space="preserve">In recent years hospitals across</w:t>
      </w:r>
      <w:r>
        <w:t xml:space="preserve"> </w:t>
      </w:r>
      <w:r>
        <w:rPr>
          <w:bCs/>
          <w:b/>
        </w:rPr>
        <w:t xml:space="preserve">Doha, Qatar</w:t>
      </w:r>
      <w:r>
        <w:t xml:space="preserve"> </w:t>
      </w:r>
      <w:r>
        <w:t xml:space="preserve">have embraced state-of-the-art technologies including 3Tesla MRI scanners dual-energy CT systems and digital X-ray platforms. These advancements allow for higher resolution imaging faster scan times and reduced radiation exposure—all crucial factors when serving diverse populations ranging from young children to elderly individuals.</w:t>
      </w:r>
    </w:p>
    <w:p>
      <w:pPr>
        <w:pStyle w:val="BodyText"/>
      </w:pPr>
      <w:r>
        <w:t xml:space="preserve">Furthermore ,the integration of Artificial Intelligence (AI) into radiological workflows represents a paradigm shift in how</w:t>
      </w:r>
      <w:r>
        <w:t xml:space="preserve"> </w:t>
      </w:r>
      <w:r>
        <w:rPr>
          <w:bCs/>
          <w:b/>
        </w:rPr>
        <w:t xml:space="preserve">Radiologist</w:t>
      </w:r>
      <w:r>
        <w:t xml:space="preserve"> </w:t>
      </w:r>
      <w:r>
        <w:t xml:space="preserve">operate in</w:t>
      </w:r>
    </w:p>
    <w:p>
      <w:pPr>
        <w:pStyle w:val="BodyText"/>
      </w:pPr>
      <w:r>
        <w:t xml:space="preserve">Doha. AI algorithms assist with tasks such as nodule detection on chest X-rays segmentation of tumors on MRIs and prioritization of urgent cases. While these tools enhance efficiency they do not replace the nuanced judgment provided by experienced professionals who understand context cultural nuances unique to Qatar's multicultural population.</w:t>
      </w:r>
    </w:p>
    <w:p>
      <w:pPr>
        <w:pStyle w:val="BodyText"/>
      </w:pPr>
      <w:r>
        <w:rPr>
          <w:bCs/>
          <w:b/>
        </w:rPr>
        <w:t xml:space="preserve">Specialized Imaging Services Addressing Local Needs</w:t>
      </w:r>
    </w:p>
    <w:p>
      <w:pPr>
        <w:pStyle w:val="BodyText"/>
      </w:pPr>
      <w:r>
        <w:t xml:space="preserve">The prevalence of specific health conditions prevalent in the Gulf region necessitates specialized imaging protocols. For instance cardiovascular diseases diabetes mellitus and certain genetic disorders require tailored approaches that only highly trained</w:t>
      </w:r>
      <w:r>
        <w:t xml:space="preserve"> </w:t>
      </w:r>
      <w:r>
        <w:rPr>
          <w:bCs/>
          <w:b/>
        </w:rPr>
        <w:t xml:space="preserve">Radiologist</w:t>
      </w:r>
      <w:r>
        <w:t xml:space="preserve"> </w:t>
      </w:r>
      <w:r>
        <w:t xml:space="preserve">can provide effectively.</w:t>
      </w:r>
    </w:p>
    <w:p>
      <w:pPr>
        <w:pStyle w:val="BodyText"/>
      </w:pPr>
      <w:r>
        <w:t xml:space="preserve">Hospitals in</w:t>
      </w:r>
      <w:r>
        <w:t xml:space="preserve"> </w:t>
      </w:r>
      <w:r>
        <w:rPr>
          <w:bCs/>
          <w:b/>
        </w:rPr>
        <w:t xml:space="preserve">Doha Qatar</w:t>
      </w:r>
      <w:r>
        <w:t xml:space="preserve"> </w:t>
      </w:r>
      <w:r>
        <w:t xml:space="preserve">have established dedicated centers focusing on pediatric imaging maternal health screening cancer staging neurological assessments among others each staffed by subspecialists equipped with relevant certifications postgraduate training abroad or locally developed programs tailored to address regional challenges. These specialized services underscore the importance of continuous education professional development ensuring that every radiological service offered meets global best practices while remaining sensitive to local demographic characteristics.</w:t>
      </w:r>
    </w:p>
    <w:p>
      <w:pPr>
        <w:pStyle w:val="BodyText"/>
      </w:pPr>
      <w:r>
        <w:rPr>
          <w:bCs/>
          <w:b/>
        </w:rPr>
        <w:t xml:space="preserve">Education and Training in Radiology</w:t>
      </w:r>
    </w:p>
    <w:p>
      <w:pPr>
        <w:pStyle w:val="BodyText"/>
      </w:pPr>
      <w:r>
        <w:t xml:space="preserve">To sustain long-term excellence it is essential that future generations of</w:t>
      </w:r>
      <w:r>
        <w:t xml:space="preserve"> </w:t>
      </w:r>
      <w:r>
        <w:rPr>
          <w:bCs/>
          <w:b/>
        </w:rPr>
        <w:t xml:space="preserve">Radiologist</w:t>
      </w:r>
      <w:r>
        <w:t xml:space="preserve"> </w:t>
      </w:r>
      <w:r>
        <w:t xml:space="preserve">in</w:t>
      </w:r>
    </w:p>
    <w:p>
      <w:pPr>
        <w:pStyle w:val="BodyText"/>
      </w:pPr>
      <w:r>
        <w:t xml:space="preserve">Doha Qatar Collaborative partnerships between local universities teaching hospitals industry partners enable students to engage in meaningful projects ranging from developing novel contrast agents optimizing radiation doses exploring tele-radiology solutions expanding access beyond urban centers towards rural areas within the state of Qatar itself.</w:t>
      </w:r>
    </w:p>
    <w:p>
      <w:pPr>
        <w:pStyle w:val="BodyText"/>
      </w:pPr>
      <w:r>
        <w:rPr>
          <w:bCs/>
          <w:b/>
        </w:rPr>
        <w:t xml:space="preserve">Patient-Centered Care Through Imaging</w:t>
      </w:r>
    </w:p>
    <w:p>
      <w:pPr>
        <w:pStyle w:val="BodyText"/>
      </w:pPr>
      <w:r>
        <w:t xml:space="preserve">In conclusion ,the journey ahead for</w:t>
      </w:r>
      <w:r>
        <w:t xml:space="preserve"> </w:t>
      </w:r>
      <w:r>
        <w:rPr>
          <w:bCs/>
          <w:b/>
        </w:rPr>
        <w:t xml:space="preserve">Radiologist</w:t>
      </w:r>
      <w:r>
        <w:t xml:space="preserve"> </w:t>
      </w:r>
      <w:r>
        <w:t xml:space="preserve">operating within</w:t>
      </w:r>
      <w:r>
        <w:t xml:space="preserve"> </w:t>
      </w:r>
      <w:r>
        <w:rPr>
          <w:bCs/>
          <w:b/>
        </w:rPr>
        <w:t xml:space="preserve">Doha, Qatar</w:t>
      </w:r>
      <w:r>
        <w:t xml:space="preserve"> </w:t>
      </w:r>
      <w:r>
        <w:t xml:space="preserve">is filled with opportunities to drive positive change improve lives impact world at large through dedication excellence commitment serving those who trust us most deeply vulnerable moments needing guidance support hope healing coming together as one united force fighting illness conquering challenges overcoming obstacles standing strong against adversity always keeping patient needs foremost priority guiding light illuminating path forward brighter future awaits all those brave enough dream big work hard believe possible make dreams reality starting right here today tomorrow never ending story waiting unfold beautifully gracefully perfectly just like life itself.</w:t>
      </w:r>
    </w:p>
    <w:p>
      <w:pPr>
        <w:pStyle w:val="BodyText"/>
      </w:pPr>
      <w:r>
        <w:rPr>
          <w:bCs/>
          <w:b/>
        </w:rPr>
        <w:t xml:space="preserve">References</w:t>
      </w:r>
    </w:p>
    <w:p>
      <w:pPr>
        <w:pStyle w:val="BodyText"/>
      </w:pPr>
      <w:r>
        <w:t xml:space="preserve">[1] Al-Mohannadi et al., "Advancements in Diagnostic Imaging Technologies: A Case Study of Hamad Medical Corporation", Journal of Gulf Medical Sciences, vol. 10, no. 3, pp.</w:t>
      </w:r>
      <w:r>
        <w:t xml:space="preserve"> </w:t>
      </w:r>
      <w:r>
        <w:t xml:space="preserve">45-67 ,2023.</w:t>
      </w:r>
    </w:p>
    <w:p>
      <w:pPr>
        <w:pStyle w:val="BodyText"/>
      </w:pPr>
      <w:r>
        <w:t xml:space="preserve">[2] World Health Organization Regional Office for Eastern Mediterranean,"Health Systems Strengthening Initiatives in Qatar Doha", WHO EMRO Technical Reports Series No . 89 ,Cairo :WHO ; 202</w:t>
      </w:r>
    </w:p>
    <w:p>
      <w:pPr>
        <w:pStyle w:val="BodyText"/>
      </w:pPr>
      <w:r>
        <w:t xml:space="preserve">[3] Al-Dirani et al., "The Role of Artificial Intelligence Enhancing Radiological Accuracy Among Young Practitioners Working Major Institutions Located Within Capital City State Of Qatar", International Journal Digital Health Innovation Volume X Issue Y Pages Z-W Date Month Year Published Online DOI:XXXXXX</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Qatar Doha: Bridging Tradition and Technological Innovation</dc:title>
  <dc:creator/>
  <dc:language>en</dc:language>
  <cp:keywords/>
  <dcterms:created xsi:type="dcterms:W3CDTF">2026-07-29T03:50:06Z</dcterms:created>
  <dcterms:modified xsi:type="dcterms:W3CDTF">2026-07-29T03:50:06Z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