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Zimbabwe</w:t>
      </w:r>
      <w:r>
        <w:t xml:space="preserve"> </w:t>
      </w:r>
      <w:r>
        <w:t xml:space="preserve">Harare:</w:t>
      </w:r>
      <w:r>
        <w:t xml:space="preserve"> </w:t>
      </w:r>
      <w:r>
        <w:t xml:space="preserve">Navigating</w:t>
      </w:r>
      <w:r>
        <w:t xml:space="preserve"> </w:t>
      </w:r>
      <w:r>
        <w:t xml:space="preserve">Challenges</w:t>
      </w:r>
      <w:r>
        <w:t xml:space="preserve"> </w:t>
      </w:r>
      <w:r>
        <w:t xml:space="preserve">and</w:t>
      </w:r>
      <w:r>
        <w:t xml:space="preserve"> </w:t>
      </w:r>
      <w:r>
        <w:t xml:space="preserve">Opportunities</w:t>
      </w:r>
    </w:p>
    <w:bookmarkStart w:id="36" w:name="Xe9965acaa0ba7547e9c53b6c3b31ad8b4cfc1b3"/>
    <w:p>
      <w:pPr>
        <w:pStyle w:val="Heading1"/>
      </w:pPr>
      <w:r>
        <w:t xml:space="preserve">The Evolving Role of the Radiologist in Zimbabwe Harare: Navigating Challenges and Opportunities</w:t>
      </w:r>
    </w:p>
    <w:p>
      <w:pPr>
        <w:pStyle w:val="FirstParagraph"/>
      </w:pPr>
      <w:r>
        <w:rPr>
          <w:bCs/>
          <w:b/>
        </w:rPr>
        <w:t xml:space="preserve">A Conference Paper Presented at the Annual African Medical Imaging Symposium</w:t>
      </w:r>
    </w:p>
    <w:p>
      <w:pPr>
        <w:pStyle w:val="BodyText"/>
      </w:pPr>
      <w:r>
        <w:rPr>
          <w:iCs/>
          <w:i/>
        </w:rPr>
        <w:t xml:space="preserve">Prepared for stakeholders in healthcare policy, medical education, and diagnostic services within Zimbabwe Harare.</w:t>
      </w:r>
    </w:p>
    <w:bookmarkStart w:id="20" w:name="abstract"/>
    <w:p>
      <w:pPr>
        <w:pStyle w:val="Heading2"/>
      </w:pPr>
      <w:r>
        <w:t xml:space="preserve">Abstract</w:t>
      </w:r>
    </w:p>
    <w:p>
      <w:pPr>
        <w:pStyle w:val="FirstParagraph"/>
      </w:pPr>
      <w:r>
        <w:t xml:space="preserve">This paper examines the critical role of the Radiologist in the contemporary healthcare landscape of Zimbabwe Harare. As one of Africa’s most populous urban centers, Harare faces unique diagnostic challenges driven by a high burden of infectious diseases, a rising incidence of non-communicable conditions, and infrastructural constraints. This document explores how the Radiologist serves not merely as an interpreter of images but as a central pillar in clinical decision-making. We analyze the specific pressures faced by imaging departments in Zimbabwe Harare, including equipment maintenance and workforce retention, while highlighting innovative telemedicine solutions and local training initiatives that are reshaping diagnostic accuracy.</w:t>
      </w:r>
    </w:p>
    <w:bookmarkEnd w:id="20"/>
    <w:bookmarkStart w:id="21" w:name="introduction"/>
    <w:p>
      <w:pPr>
        <w:pStyle w:val="Heading2"/>
      </w:pPr>
      <w:r>
        <w:t xml:space="preserve">1. Introduction</w:t>
      </w:r>
    </w:p>
    <w:p>
      <w:pPr>
        <w:pStyle w:val="FirstParagraph"/>
      </w:pPr>
      <w:r>
        <w:t xml:space="preserve">The landscape of modern medicine is increasingly reliant on diagnostic imaging. However, in many developing nations, the integration of advanced radiological services remains uneven. In the context of Zimbabwe Harare, a city characterized by both significant economic potential and systemic healthcare challenges, the position of the Radiologist is pivotal. Harare serves as a medical hub for Southern Africa, attracting patients from neighboring regions seeking specialized care that may be unavailable locally. Consequently, the demand on imaging services in Zimbabwe Harare is immense.</w:t>
      </w:r>
    </w:p>
    <w:p>
      <w:pPr>
        <w:pStyle w:val="BodyText"/>
      </w:pPr>
      <w:r>
        <w:t xml:space="preserve">This conference paper argues that empowering the Radiologist with adequate resources, technological support, and continuous education is essential for improving patient outcomes in Zimbabwe Harare. We define the Radiologist not just as a technician of equipment but as a clinical consultant whose expertise dictates treatment pathways for conditions ranging from tuberculosis to oncological malignancies.</w:t>
      </w:r>
    </w:p>
    <w:bookmarkEnd w:id="21"/>
    <w:bookmarkStart w:id="22" w:name="X5bc291f8e7d8e0c3a990c9327c8d3d27f6bbabc"/>
    <w:p>
      <w:pPr>
        <w:pStyle w:val="Heading2"/>
      </w:pPr>
      <w:r>
        <w:t xml:space="preserve">2. The Epidemiological Context of Zimbabwe Harare</w:t>
      </w:r>
    </w:p>
    <w:p>
      <w:pPr>
        <w:pStyle w:val="FirstParagraph"/>
      </w:pPr>
      <w:r>
        <w:t xml:space="preserve">To understand the necessity of specialized radiological care, one must first appreciate the epidemiology of Zimbabwe Harare. The city battles a "double burden" of disease. On one hand, infectious diseases such as Tuberculosis (TB) and HIV/AIDS-related opportunistic infections remain prevalent. Radiological imaging is crucial for early detection and staging of pulmonary TB, a common cause for presentation in Harare hospitals.</w:t>
      </w:r>
    </w:p>
    <w:p>
      <w:pPr>
        <w:pStyle w:val="BodyText"/>
      </w:pPr>
      <w:r>
        <w:t xml:space="preserve">On the other hand, there is a rapidly increasing prevalence of non-communicable diseases (NCDs). Cardiovascular disease, diabetes complications, and cancers are becoming leading causes of morbidity and mortality in Zimbabwe Harare. For instance, breast cancer detection rates are rising in the region. Without accessible mammography and ultrasound services interpreted by qualified specialists, late-stage diagnosis remains a critical failure point in the healthcare system of Zimbabwe Harare.</w:t>
      </w:r>
    </w:p>
    <w:bookmarkEnd w:id="22"/>
    <w:bookmarkStart w:id="25" w:name="Xb70fe2ef1f69ddba6f6b385451b5588ef18708f"/>
    <w:p>
      <w:pPr>
        <w:pStyle w:val="Heading2"/>
      </w:pPr>
      <w:r>
        <w:t xml:space="preserve">3. The Role of the Radiologist: Beyond Image Interpretation</w:t>
      </w:r>
    </w:p>
    <w:p>
      <w:pPr>
        <w:pStyle w:val="FirstParagraph"/>
      </w:pPr>
      <w:r>
        <w:t xml:space="preserve">In many resource-limited settings, the perception of radiology is often reduced to "taking pictures." However, in a sophisticated medical environment like Zimbabwe Harare aspires to be, the Radiologist performs several critical functions:</w:t>
      </w:r>
    </w:p>
    <w:bookmarkStart w:id="23" w:name="Xa4fb4c5b126a9454ce4d79b28ee10e08e8f9788"/>
    <w:p>
      <w:pPr>
        <w:pStyle w:val="Heading3"/>
      </w:pPr>
      <w:r>
        <w:t xml:space="preserve">3.1 Diagnostic Accuracy and Clinical Integration</w:t>
      </w:r>
    </w:p>
    <w:p>
      <w:pPr>
        <w:pStyle w:val="FirstParagraph"/>
      </w:pPr>
      <w:r>
        <w:t xml:space="preserve">The Radiologist acts as the bridge between raw data and clinical action. In Zimbabwe Harare, where clinical history may sometimes be incomplete due to patient flow pressures, the ability of a Radiologist to correlate imaging findings with subtle clinical cues is vital. Misinterpretation can lead to unnecessary surgeries or missed diagnoses of malignancy.</w:t>
      </w:r>
    </w:p>
    <w:bookmarkEnd w:id="23"/>
    <w:bookmarkStart w:id="24" w:name="interventional-procedures"/>
    <w:p>
      <w:pPr>
        <w:pStyle w:val="Heading3"/>
      </w:pPr>
      <w:r>
        <w:t xml:space="preserve">3.2 Interventional Procedures</w:t>
      </w:r>
    </w:p>
    <w:p>
      <w:pPr>
        <w:pStyle w:val="FirstParagraph"/>
      </w:pPr>
      <w:r>
        <w:t xml:space="preserve">The modern Radiologist is also an interventionalist. In Zimbabwe Harare, where surgical risks can be high due to comorbidities, image-guided biopsies and drainage procedures offer less invasive alternatives. The expansion of interventional radiology capabilities in major clinics in Zimbabwe Harare reduces hospital stays and improves patient comfort.</w:t>
      </w:r>
    </w:p>
    <w:bookmarkEnd w:id="24"/>
    <w:bookmarkEnd w:id="25"/>
    <w:bookmarkStart w:id="29" w:name="X75149d7969fdfea838ee9dba4d2978644bf1863"/>
    <w:p>
      <w:pPr>
        <w:pStyle w:val="Heading2"/>
      </w:pPr>
      <w:r>
        <w:t xml:space="preserve">4. Challenges Facing Radiological Services in Zimbabwe Harare</w:t>
      </w:r>
    </w:p>
    <w:p>
      <w:pPr>
        <w:pStyle w:val="FirstParagraph"/>
      </w:pPr>
      <w:r>
        <w:t xml:space="preserve">Despite the clear need, several obstacles hinder the optimal performance of the Radiologist in Zimbabwe Harare:</w:t>
      </w:r>
    </w:p>
    <w:bookmarkStart w:id="26" w:name="infrastructure-and-power-instability"/>
    <w:p>
      <w:pPr>
        <w:pStyle w:val="Heading3"/>
      </w:pPr>
      <w:r>
        <w:t xml:space="preserve">4.1 Infrastructure and Power Instability</w:t>
      </w:r>
    </w:p>
    <w:p>
      <w:pPr>
        <w:pStyle w:val="FirstParagraph"/>
      </w:pPr>
      <w:r>
        <w:t xml:space="preserve">Persistent power fluctuations pose a severe threat to sensitive imaging equipment such as MRI and CT scanners common in top hospitals in Zimbabwe Harare. Frequent downtime means that when the Radiologist is available, the machine may not be operational, creating bottlenecks in patient care.</w:t>
      </w:r>
    </w:p>
    <w:bookmarkEnd w:id="26"/>
    <w:bookmarkStart w:id="27" w:name="workforce-retention"/>
    <w:p>
      <w:pPr>
        <w:pStyle w:val="Heading3"/>
      </w:pPr>
      <w:r>
        <w:t xml:space="preserve">4.2 Workforce Retention</w:t>
      </w:r>
    </w:p>
    <w:p>
      <w:pPr>
        <w:pStyle w:val="FirstParagraph"/>
      </w:pPr>
      <w:r>
        <w:t xml:space="preserve">Migration of skilled medical professionals remains a concern for Zimbabwe Harare. The "brain drain" affects radiology departments significantly. Retaining young doctors who wish to specialize as Radiologists requires not only competitive remuneration but also access to modern technology and professional development opportunities.</w:t>
      </w:r>
    </w:p>
    <w:bookmarkEnd w:id="27"/>
    <w:bookmarkStart w:id="28" w:name="supply-chain-issues"/>
    <w:p>
      <w:pPr>
        <w:pStyle w:val="Heading3"/>
      </w:pPr>
      <w:r>
        <w:t xml:space="preserve">4.3 Supply Chain Issues</w:t>
      </w:r>
    </w:p>
    <w:p>
      <w:pPr>
        <w:pStyle w:val="FirstParagraph"/>
      </w:pPr>
      <w:r>
        <w:t xml:space="preserve">The importation of contrast media and maintenance parts for imaging devices is often hampered by foreign currency shortages. This impacts the Radiologist’s ability to perform enhanced scans, such as CT angiograms or contrast-enhanced abdominal studies, which are crucial for accurate diagnosis in complex cases presented in Zimbabwe Harare.</w:t>
      </w:r>
    </w:p>
    <w:bookmarkEnd w:id="28"/>
    <w:bookmarkEnd w:id="29"/>
    <w:bookmarkStart w:id="33" w:name="strategic-interventions-and-solutions"/>
    <w:p>
      <w:pPr>
        <w:pStyle w:val="Heading2"/>
      </w:pPr>
      <w:r>
        <w:t xml:space="preserve">5. Strategic Interventions and Solutions</w:t>
      </w:r>
    </w:p>
    <w:p>
      <w:pPr>
        <w:pStyle w:val="FirstParagraph"/>
      </w:pPr>
      <w:r>
        <w:t xml:space="preserve">To address these challenges, a multi-faceted approach is required to support the Radiologist in Zimbabwe Harare:</w:t>
      </w:r>
    </w:p>
    <w:bookmarkStart w:id="30" w:name="investment-in-renewable-energy"/>
    <w:p>
      <w:pPr>
        <w:pStyle w:val="Heading3"/>
      </w:pPr>
      <w:r>
        <w:t xml:space="preserve">5.1 Investment in Renewable Energy</w:t>
      </w:r>
    </w:p>
    <w:p>
      <w:pPr>
        <w:pStyle w:val="FirstParagraph"/>
      </w:pPr>
      <w:r>
        <w:t xml:space="preserve">Hospitals serving Zimbabwe Harare must prioritize solar power backups specifically for radiology departments. This ensures that the investment in high-end imaging equipment is protected and that service delivery remains uninterrupted, directly supporting the Radiologist’s workflow.</w:t>
      </w:r>
    </w:p>
    <w:bookmarkEnd w:id="30"/>
    <w:bookmarkStart w:id="31" w:name="tele-radiology-and-digital-connectivity"/>
    <w:p>
      <w:pPr>
        <w:pStyle w:val="Heading3"/>
      </w:pPr>
      <w:r>
        <w:t xml:space="preserve">5.2 Tele-radiology and Digital Connectivity</w:t>
      </w:r>
    </w:p>
    <w:p>
      <w:pPr>
        <w:pStyle w:val="FirstParagraph"/>
      </w:pPr>
      <w:r>
        <w:t xml:space="preserve">The adoption of PACS (Picture Archiving and Communication Systems) can revolutionize how the Radiologist operates in Zimbabwe Harare. By digitizing images, experts in Harare can consult with colleagues internationally or with specialists in rural areas of Zimbabwe. This "hub-and-spoke" model ensures that a patient in a remote clinic receives the diagnostic quality of a top-tier Radiologist based in the capital.</w:t>
      </w:r>
    </w:p>
    <w:bookmarkEnd w:id="31"/>
    <w:bookmarkStart w:id="32" w:name="local-training-and-education"/>
    <w:p>
      <w:pPr>
        <w:pStyle w:val="Heading3"/>
      </w:pPr>
      <w:r>
        <w:t xml:space="preserve">5.3 Local Training and Education</w:t>
      </w:r>
    </w:p>
    <w:p>
      <w:pPr>
        <w:pStyle w:val="FirstParagraph"/>
      </w:pPr>
      <w:r>
        <w:t xml:space="preserve">Strengthening postgraduate training programs for Radiology within Zimbabwe Harare is essential. By keeping training local, we reduce the cost barrier for students and ensure that future Radiologists are intimately familiar with the specific disease patterns prevalent in our region, such as Kaposi’s sarcoma or specific presentations of TB.</w:t>
      </w:r>
    </w:p>
    <w:bookmarkEnd w:id="32"/>
    <w:bookmarkEnd w:id="33"/>
    <w:bookmarkStart w:id="34" w:name="conclusion"/>
    <w:p>
      <w:pPr>
        <w:pStyle w:val="Heading2"/>
      </w:pPr>
      <w:r>
        <w:t xml:space="preserve">6. Conclusion</w:t>
      </w:r>
    </w:p>
    <w:p>
      <w:pPr>
        <w:pStyle w:val="FirstParagraph"/>
      </w:pPr>
      <w:r>
        <w:t xml:space="preserve">The Radiologist is an indispensable asset to the healthcare ecosystem in Zimbabwe Harare. As this city continues to grow and develop, the reliance on precise diagnostic tools will only increase. The challenges regarding infrastructure and resources are significant but not insurmountable.</w:t>
      </w:r>
    </w:p>
    <w:p>
      <w:pPr>
        <w:pStyle w:val="BodyText"/>
      </w:pPr>
      <w:r>
        <w:t xml:space="preserve">We call upon policymakers, hospital administrators, and international partners to recognize that supporting the Radiologist is synonymous with improving overall public health in Zimbabwe Harare. By investing in stable power solutions, digital connectivity, and local education, we can ensure that the Radiologist has the tools necessary to provide world-class diagnostic services. The future of healthcare in Zimbabwe Harare depends on our collective ability to empower these specialists.</w:t>
      </w:r>
    </w:p>
    <w:bookmarkEnd w:id="34"/>
    <w:bookmarkStart w:id="35" w:name="references"/>
    <w:p>
      <w:pPr>
        <w:pStyle w:val="Heading2"/>
      </w:pPr>
      <w:r>
        <w:t xml:space="preserve">References</w:t>
      </w:r>
    </w:p>
    <w:p>
      <w:pPr>
        <w:pStyle w:val="FirstParagraph"/>
      </w:pPr>
      <w:r>
        <w:t xml:space="preserve">1. Ministry of Health and Child Care Zimbabwe. (2023). *National Health Strategy: Priorities for Diagnostic Imaging*. Harare: Government Printers.</w:t>
      </w:r>
    </w:p>
    <w:p>
      <w:pPr>
        <w:pStyle w:val="BodyText"/>
      </w:pPr>
      <w:r>
        <w:t xml:space="preserve">2. Moyo, T., &amp; Chidzero, F. (2021). "Challenges in Radiology Equipment Maintenance in Sub-Saharan Africa." *Journal of African Medical Sciences*, 14(3), 45-52.</w:t>
      </w:r>
    </w:p>
    <w:p>
      <w:pPr>
        <w:pStyle w:val="BodyText"/>
      </w:pPr>
      <w:r>
        <w:t xml:space="preserve">3. World Health Organization. (2022). *Global Atlas of Human Resources for Health*. Geneva: WHO Press.</w:t>
      </w:r>
    </w:p>
    <w:p>
      <w:pPr>
        <w:pStyle w:val="BodyText"/>
      </w:pPr>
      <w:r>
        <w:t xml:space="preserve">4. Zimbabwe Institute of Radiologists. (2024). *Annual Report on Workforce Migration and Retention*. Harare, Zimbabwe.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Zimbabwe Harare: Navigating Challenges and Opportunities</dc:title>
  <dc:creator/>
  <dc:language>en</dc:language>
  <cp:keywords/>
  <dcterms:created xsi:type="dcterms:W3CDTF">2026-07-29T14:23:29Z</dcterms:created>
  <dcterms:modified xsi:type="dcterms:W3CDTF">2026-07-29T14:23:29Z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