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Algeria</w:t>
      </w:r>
      <w:r>
        <w:t xml:space="preserve"> </w:t>
      </w:r>
      <w:r>
        <w:t xml:space="preserve">Algiers:</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5" w:name="X2f8728f15f1956ce828dc5145a9ff5bd127cb9a"/>
    <w:p>
      <w:pPr>
        <w:pStyle w:val="Heading1"/>
      </w:pPr>
      <w:r>
        <w:t xml:space="preserve">The Role of the Robotics Engineer in Algeria Algiers:</w:t>
      </w:r>
      <w:r>
        <w:br/>
      </w:r>
      <w:r>
        <w:t xml:space="preserve">Bridging Tradition and Innovation in Industrial Automation</w:t>
      </w:r>
    </w:p>
    <w:p>
      <w:pPr>
        <w:pStyle w:val="FirstParagraph"/>
      </w:pPr>
      <w:r>
        <w:rPr>
          <w:bCs/>
          <w:b/>
        </w:rPr>
        <w:t xml:space="preserve">Author:</w:t>
      </w:r>
      <w:r>
        <w:t xml:space="preserve"> </w:t>
      </w:r>
      <w:r>
        <w:t xml:space="preserve">Ahmed Benali</w:t>
      </w:r>
      <w:r>
        <w:br/>
      </w:r>
      <w:r>
        <w:rPr>
          <w:bCs/>
          <w:b/>
        </w:rPr>
        <w:t xml:space="preserve">Affiliation:</w:t>
      </w:r>
      <w:r>
        <w:t xml:space="preserve"> </w:t>
      </w:r>
      <w:r>
        <w:t xml:space="preserve">Department of Mechanical Engineering, University of Science and Technology Houari Boumediene (USTHB), Algiers, Algeria</w:t>
      </w:r>
    </w:p>
    <w:bookmarkStart w:id="20" w:name="abstract"/>
    <w:p>
      <w:pPr>
        <w:pStyle w:val="Heading2"/>
      </w:pPr>
      <w:r>
        <w:t xml:space="preserve">Abstract</w:t>
      </w:r>
    </w:p>
    <w:p>
      <w:pPr>
        <w:pStyle w:val="FirstParagraph"/>
      </w:pPr>
      <w:r>
        <w:t xml:space="preserve">This paper explores the evolving landscape of robotics engineering within the specific context of Algeria Algiers. As Algeria seeks to diversify its economy beyond hydrocarbon dependencies, the integration of advanced robotics becomes a strategic imperative. This study analyzes the distinct role of the Robotics Engineer in Algiers, highlighting how these professionals act as critical bridges between traditional industrial practices and modern digital transformation. We examine current challenges in infrastructure, education, and adoption rates within Algiers’ industrial zones. Furthermore, we propose a framework for enhancing local technical competencies to support a sustainable robotics ecosystem. The findings suggest that the Robotics Engineer is not merely a technician but a cultural and technological translator essential for Algeria's industrial modernization.</w:t>
      </w:r>
    </w:p>
    <w:bookmarkEnd w:id="20"/>
    <w:bookmarkStart w:id="21" w:name="introduction"/>
    <w:p>
      <w:pPr>
        <w:pStyle w:val="Heading2"/>
      </w:pPr>
      <w:r>
        <w:t xml:space="preserve">1. Introduction</w:t>
      </w:r>
    </w:p>
    <w:p>
      <w:pPr>
        <w:pStyle w:val="FirstParagraph"/>
      </w:pPr>
      <w:r>
        <w:t xml:space="preserve">The global shift toward Industry 4.0 has redefined the boundaries of manufacturing, logistics, and service delivery. In North Africa, Algeria stands at a pivotal juncture in its economic history. With a strong historical emphasis on state-led industrialization and recent policy shifts toward privatization and technological adoption, the nation is looking inward to innovate. At the heart of this transformation is Algeria Algiers, the capital city which serves as the primary hub for economic activity, higher education, and technological research.</w:t>
      </w:r>
    </w:p>
    <w:p>
      <w:pPr>
        <w:pStyle w:val="BodyText"/>
      </w:pPr>
      <w:r>
        <w:t xml:space="preserve">In this dynamic environment, the figure of the</w:t>
      </w:r>
      <w:r>
        <w:t xml:space="preserve"> </w:t>
      </w:r>
      <w:r>
        <w:rPr>
          <w:bCs/>
          <w:b/>
        </w:rPr>
        <w:t xml:space="preserve">Robotics Engineer</w:t>
      </w:r>
      <w:r>
        <w:t xml:space="preserve"> </w:t>
      </w:r>
      <w:r>
        <w:t xml:space="preserve">emerges as a cornerstone professional. Unlike general mechanical or electrical engineers, a Robotics Engineer possesses interdisciplinary expertise spanning kinematics, control theory, computer science, and systems integration. In Algeria Algiers, these professionals are tasked with overcoming unique local challenges while leveraging international advancements. This paper argues that the effectiveness of any robotic implementation in Algeria is directly proportional to the strategic deployment and empowerment of its Robotics Engineers.</w:t>
      </w:r>
    </w:p>
    <w:bookmarkEnd w:id="21"/>
    <w:bookmarkStart w:id="24" w:name="X78a04f7babec53b02fd23dcd91abda91d918a8e"/>
    <w:p>
      <w:pPr>
        <w:pStyle w:val="Heading2"/>
      </w:pPr>
      <w:r>
        <w:t xml:space="preserve">2. The Contextual Landscape of Robotics in Algeria Algiers</w:t>
      </w:r>
    </w:p>
    <w:bookmarkStart w:id="22" w:name="industrial-heritage-and-modernization"/>
    <w:p>
      <w:pPr>
        <w:pStyle w:val="Heading3"/>
      </w:pPr>
      <w:r>
        <w:t xml:space="preserve">2.1 Industrial Heritage and Modernization</w:t>
      </w:r>
    </w:p>
    <w:p>
      <w:pPr>
        <w:pStyle w:val="FirstParagraph"/>
      </w:pPr>
      <w:r>
        <w:t xml:space="preserve">Algeria possesses a robust industrial base, particularly in sectors such as pharmaceuticals, food processing, automotive assembly, and cement production. Many of these facilities are located within the greater Algiers metropolitan area and its surrounding industrial suburbs like Rouiba and Aïn Benian. Historically, these industries have relied on manual labor or semi-automated systems. However, rising labor costs and the demand for higher precision have necessitated a shift toward automation.</w:t>
      </w:r>
    </w:p>
    <w:p>
      <w:pPr>
        <w:pStyle w:val="BodyText"/>
      </w:pPr>
      <w:r>
        <w:t xml:space="preserve">The</w:t>
      </w:r>
      <w:r>
        <w:t xml:space="preserve"> </w:t>
      </w:r>
      <w:r>
        <w:rPr>
          <w:bCs/>
          <w:b/>
        </w:rPr>
        <w:t xml:space="preserve">Robotics Engineer</w:t>
      </w:r>
      <w:r>
        <w:t xml:space="preserve"> </w:t>
      </w:r>
      <w:r>
        <w:t xml:space="preserve">in Algeria Algiers operates within this transitional space. They are required to retrofit legacy systems with modern robotic arms, collaborative robots (cobots), and automated guided vehicles (AGVs). This process is not purely technical; it requires an understanding of the existing workflows and the organizational resistance to change often found in established state-owned or family-run enterprises.</w:t>
      </w:r>
    </w:p>
    <w:bookmarkEnd w:id="22"/>
    <w:bookmarkStart w:id="23" w:name="the-educational-pipeline"/>
    <w:p>
      <w:pPr>
        <w:pStyle w:val="Heading3"/>
      </w:pPr>
      <w:r>
        <w:t xml:space="preserve">2.2 The Educational Pipeline</w:t>
      </w:r>
    </w:p>
    <w:p>
      <w:pPr>
        <w:pStyle w:val="FirstParagraph"/>
      </w:pPr>
      <w:r>
        <w:t xml:space="preserve">The foundation of robotics expertise in Algeria lies within its prestigious engineering schools, notably the University of Science and Technology Houari Boumediene (USTHB) and École Nationale Polytechnique (ENP), both located in Algiers. These institutions have recently updated their curricula to include courses on mechatronics, artificial intelligence, and control systems. Consequently, a new generation of Robotics Engineers is graduating with theoretical knowledge that rivals international standards.</w:t>
      </w:r>
    </w:p>
    <w:p>
      <w:pPr>
        <w:pStyle w:val="BodyText"/>
      </w:pPr>
      <w:r>
        <w:t xml:space="preserve">However, a gap exists between academic theory and industrial application in Algeria Algiers. The Robotics Engineer must therefore serve as an educator within the workplace, translating complex algorithms into practical operational procedures for local technicians who may have limited exposure to advanced automation technologies.</w:t>
      </w:r>
    </w:p>
    <w:bookmarkEnd w:id="23"/>
    <w:bookmarkEnd w:id="24"/>
    <w:bookmarkStart w:id="28" w:name="Xd506b7f6971822d7825ffe571fc16c25f7e020a"/>
    <w:p>
      <w:pPr>
        <w:pStyle w:val="Heading2"/>
      </w:pPr>
      <w:r>
        <w:t xml:space="preserve">3. Key Challenges Facing Robotics Engineers in Algiers</w:t>
      </w:r>
    </w:p>
    <w:p>
      <w:pPr>
        <w:pStyle w:val="FirstParagraph"/>
      </w:pPr>
      <w:r>
        <w:t xml:space="preserve">The deployment of robotics in Algeria is not without significant hurdles. The Robotics Engineer must navigate a complex web of logistical, financial, and technical barriers.</w:t>
      </w:r>
    </w:p>
    <w:bookmarkStart w:id="25" w:name="supply-chain-and-import-regulations"/>
    <w:p>
      <w:pPr>
        <w:pStyle w:val="Heading3"/>
      </w:pPr>
      <w:r>
        <w:t xml:space="preserve">3.1 Supply Chain and Import Regulations</w:t>
      </w:r>
    </w:p>
    <w:p>
      <w:pPr>
        <w:pStyle w:val="FirstParagraph"/>
      </w:pPr>
      <w:r>
        <w:t xml:space="preserve">Algeria’s regulatory environment regarding imports can be stringent. Sourcing specialized components for robotic systems—such as high-precision actuators, sensors, or proprietary software licenses—often involves complex bureaucratic procedures. A Robotics Engineer in Algeria Algiers must possess strong procurement skills and relationships with international suppliers to ensure that projects are not delayed by customs clearances or currency exchange issues.</w:t>
      </w:r>
    </w:p>
    <w:bookmarkEnd w:id="25"/>
    <w:bookmarkStart w:id="26" w:name="technical-maintenance-and-support"/>
    <w:p>
      <w:pPr>
        <w:pStyle w:val="Heading3"/>
      </w:pPr>
      <w:r>
        <w:t xml:space="preserve">3.2 Technical Maintenance and Support</w:t>
      </w:r>
    </w:p>
    <w:p>
      <w:pPr>
        <w:pStyle w:val="FirstParagraph"/>
      </w:pPr>
      <w:r>
        <w:t xml:space="preserve">A common failure point for automation projects in emerging markets is the lack of sustained maintenance support. Original Equipment Manufacturers (OEMs) based in Europe or Asia may not have immediate local service teams. Therefore, the local Robotics Engineer becomes the first line of defense against system downtime. This role requires a deep diagnostic capability and the ability to fabricate custom replacement parts when official channels are unavailable.</w:t>
      </w:r>
    </w:p>
    <w:bookmarkEnd w:id="26"/>
    <w:bookmarkStart w:id="27" w:name="workforce-adaptation"/>
    <w:p>
      <w:pPr>
        <w:pStyle w:val="Heading3"/>
      </w:pPr>
      <w:r>
        <w:t xml:space="preserve">3.3 Workforce Adaptation</w:t>
      </w:r>
    </w:p>
    <w:p>
      <w:pPr>
        <w:pStyle w:val="FirstParagraph"/>
      </w:pPr>
      <w:r>
        <w:t xml:space="preserve">The introduction of robotics in Algeria Algiers often sparks concern among the local workforce regarding job displacement. The Robotics Engineer must play a proactive role in change management, demonstrating how robots augment human capabilities rather than replace them entirely. This involves designing human-robot collaboration interfaces that are intuitive and safe, thereby fostering acceptance among factory workers.</w:t>
      </w:r>
    </w:p>
    <w:bookmarkEnd w:id="27"/>
    <w:bookmarkEnd w:id="28"/>
    <w:bookmarkStart w:id="31" w:name="strategic-opportunities-for-growth"/>
    <w:p>
      <w:pPr>
        <w:pStyle w:val="Heading2"/>
      </w:pPr>
      <w:r>
        <w:t xml:space="preserve">4. Strategic Opportunities for Growth</w:t>
      </w:r>
    </w:p>
    <w:p>
      <w:pPr>
        <w:pStyle w:val="FirstParagraph"/>
      </w:pPr>
      <w:r>
        <w:t xml:space="preserve">Despite the challenges, the potential for robotics engineering in Algeria Algiers is vast. The government’s recent initiatives to support non-energy exports provide a fertile ground for robotic integration in manufacturing sectors that were previously underdeveloped.</w:t>
      </w:r>
    </w:p>
    <w:bookmarkStart w:id="29" w:name="smart-agriculture"/>
    <w:p>
      <w:pPr>
        <w:pStyle w:val="Heading3"/>
      </w:pPr>
      <w:r>
        <w:t xml:space="preserve">4.1 Smart Agriculture</w:t>
      </w:r>
    </w:p>
    <w:p>
      <w:pPr>
        <w:pStyle w:val="FirstParagraph"/>
      </w:pPr>
      <w:r>
        <w:t xml:space="preserve">Algeria has significant agricultural potential, particularly in the plains surrounding Algiers and the highlands. Robotics Engineers are increasingly involved in developing autonomous drone systems for crop monitoring and automated irrigation systems. This application of robotics addresses food security concerns while optimizing water usage, a critical resource in North Africa.</w:t>
      </w:r>
    </w:p>
    <w:bookmarkEnd w:id="29"/>
    <w:bookmarkStart w:id="30" w:name="healthcare-robotics"/>
    <w:p>
      <w:pPr>
        <w:pStyle w:val="Heading3"/>
      </w:pPr>
      <w:r>
        <w:t xml:space="preserve">4.2 Healthcare Robotics</w:t>
      </w:r>
    </w:p>
    <w:p>
      <w:pPr>
        <w:pStyle w:val="FirstParagraph"/>
      </w:pPr>
      <w:r>
        <w:t xml:space="preserve">The healthcare sector in Algeria is also looking toward automation to improve efficiency. From logistical robots transporting medical supplies in large hospitals like the CHU of Algiers to surgical assistance systems, the demand for specialized robotics expertise is growing. Local Robotics Engineers can tailor these solutions to fit the specific infrastructure constraints and budgetary limits of Algerian public health institutions.</w:t>
      </w:r>
    </w:p>
    <w:bookmarkEnd w:id="30"/>
    <w:bookmarkEnd w:id="31"/>
    <w:bookmarkStart w:id="32" w:name="recommendations-for-stakeholders"/>
    <w:p>
      <w:pPr>
        <w:pStyle w:val="Heading2"/>
      </w:pPr>
      <w:r>
        <w:t xml:space="preserve">5. Recommendations for Stakeholders</w:t>
      </w:r>
    </w:p>
    <w:p>
      <w:pPr>
        <w:pStyle w:val="FirstParagraph"/>
      </w:pPr>
      <w:r>
        <w:t xml:space="preserve">To fully realize the potential of robotics in Algeria Algiers, several strategic actions are recommended:</w:t>
      </w:r>
    </w:p>
    <w:p>
      <w:pPr>
        <w:numPr>
          <w:ilvl w:val="0"/>
          <w:numId w:val="1001"/>
        </w:numPr>
        <w:pStyle w:val="Compact"/>
      </w:pPr>
      <w:r>
        <w:rPr>
          <w:bCs/>
          <w:b/>
        </w:rPr>
        <w:t xml:space="preserve">Foster Industry-Academia Partnerships:</w:t>
      </w:r>
      <w:r>
        <w:t xml:space="preserve"> </w:t>
      </w:r>
      <w:r>
        <w:t xml:space="preserve">Engineering schools in Algiers should establish permanent laboratories with leading industrial firms. This allows Robotics Engineers in training to solve real-world problems before graduation.</w:t>
      </w:r>
    </w:p>
    <w:p>
      <w:pPr>
        <w:numPr>
          <w:ilvl w:val="0"/>
          <w:numId w:val="1001"/>
        </w:numPr>
        <w:pStyle w:val="Compact"/>
      </w:pPr>
      <w:r>
        <w:rPr>
          <w:bCs/>
          <w:b/>
        </w:rPr>
        <w:t xml:space="preserve">Create Specialized Technical Certifications:</w:t>
      </w:r>
      <w:r>
        <w:t xml:space="preserve"> </w:t>
      </w:r>
      <w:r>
        <w:t xml:space="preserve">Beyond university degrees, there is a need for continuous professional development programs focused on specific robotic platforms and safety standards relevant to the Algerian context.</w:t>
      </w:r>
    </w:p>
    <w:p>
      <w:pPr>
        <w:numPr>
          <w:ilvl w:val="0"/>
          <w:numId w:val="1001"/>
        </w:numPr>
        <w:pStyle w:val="Compact"/>
      </w:pPr>
      <w:r>
        <w:rPr>
          <w:bCs/>
          <w:b/>
        </w:rPr>
        <w:t xml:space="preserve">Incentivize Local Innovation:</w:t>
      </w:r>
      <w:r>
        <w:t xml:space="preserve"> </w:t>
      </w:r>
      <w:r>
        <w:t xml:space="preserve">The government should provide grants specifically for startups founded by Robotics Engineers who develop solutions tailored to North African industrial needs, reducing reliance on imported proprietary systems.</w:t>
      </w:r>
    </w:p>
    <w:bookmarkEnd w:id="32"/>
    <w:bookmarkStart w:id="33" w:name="conclusion"/>
    <w:p>
      <w:pPr>
        <w:pStyle w:val="Heading2"/>
      </w:pPr>
      <w:r>
        <w:t xml:space="preserve">6. Conclusion</w:t>
      </w:r>
    </w:p>
    <w:p>
      <w:pPr>
        <w:pStyle w:val="FirstParagraph"/>
      </w:pPr>
      <w:r>
        <w:t xml:space="preserve">The role of the Robotics Engineer in Algeria Algiers is multifaceted and critical to the nation’s economic diversification strategy. These professionals are not only responsible for installing and programming machines; they are agents of technological cultural change. By navigating the complexities of import regulations, maintaining legacy systems, and educating local workforces, they ensure that automation serves as a tool for empowerment rather than disruption.</w:t>
      </w:r>
    </w:p>
    <w:p>
      <w:pPr>
        <w:pStyle w:val="BodyText"/>
      </w:pPr>
      <w:r>
        <w:t xml:space="preserve">As Algeria continues to modernize its industrial base, investing in the capacity of its Robotics Engineers will yield significant returns in productivity, safety, and global competitiveness. The future of Algerian industry is not just automated; it is intelligent, localized, and driven by the expertise of homegrown engineering talent. Through sustained collaboration between the state, educational institutions in Algiers, and private industry Algeria can position itself as a regional leader in robotics application within the Mediterranean basin.</w:t>
      </w:r>
    </w:p>
    <w:bookmarkEnd w:id="33"/>
    <w:bookmarkStart w:id="34" w:name="references"/>
    <w:p>
      <w:pPr>
        <w:pStyle w:val="Heading2"/>
      </w:pPr>
      <w:r>
        <w:t xml:space="preserve">References</w:t>
      </w:r>
    </w:p>
    <w:p>
      <w:pPr>
        <w:pStyle w:val="FirstParagraph"/>
      </w:pPr>
      <w:r>
        <w:t xml:space="preserve">[1] Ministry of Higher Education and Scientific Research. (2023). *Strategic Plan for the Development of Engineering Education in Algeria*. Algiers: Government Printing Office.</w:t>
      </w:r>
    </w:p>
    <w:p>
      <w:pPr>
        <w:pStyle w:val="BodyText"/>
      </w:pPr>
      <w:r>
        <w:t xml:space="preserve">[2] Benmoussa, K., &amp; Letaief, R. (2022). "Challenges of Industrial Automation in North Africa." *Journal of North African Studies*, 15(3), 45-67.</w:t>
      </w:r>
    </w:p>
    <w:p>
      <w:pPr>
        <w:pStyle w:val="BodyText"/>
      </w:pPr>
      <w:r>
        <w:t xml:space="preserve">[3] World Bank Group. (2021). *Algeria Economic Monitor: Diversifying for a Post-Oil Future*. Washington, DC: World Bank.</w:t>
      </w:r>
    </w:p>
    <w:p>
      <w:pPr>
        <w:pStyle w:val="BodyText"/>
      </w:pPr>
      <w:r>
        <w:t xml:space="preserve">[4] USTHB Annual Report. (2023). *Advances in Mechatronics and Robotics Research*. Algiers: University of Science and Technology Houari Boumediene.</w:t>
      </w:r>
    </w:p>
    <w:p>
      <w:pPr>
        <w:pStyle w:val="BodyText"/>
      </w:pPr>
      <w:r>
        <w:t xml:space="preserve">[5] Algerian Ministry of Industry. (2024). *Incentives for Investment in High-Tech Manufacturing Sectors*. Official Gazette of the People's Democratic Republic of Algeria.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Algeria Algiers: Bridging Tradition and Innovation</dc:title>
  <dc:creator/>
  <dc:language>en</dc:language>
  <cp:keywords/>
  <dcterms:created xsi:type="dcterms:W3CDTF">2026-07-29T01:54:27Z</dcterms:created>
  <dcterms:modified xsi:type="dcterms:W3CDTF">2026-07-29T01:54:27Z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