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63147b4b79c2eb44cf4bfea5627865ab5e50b01"/>
    <w:p>
      <w:pPr>
        <w:pStyle w:val="Heading1"/>
      </w:pPr>
      <w:r>
        <w:t xml:space="preserve">The Evolution and Impact of the Robotics Engineer in Brazil Rio de Janeiro</w:t>
      </w:r>
    </w:p>
    <w:p>
      <w:pPr>
        <w:pStyle w:val="FirstParagraph"/>
      </w:pPr>
      <w:r>
        <w:rPr>
          <w:iCs/>
          <w:i/>
          <w:bCs/>
          <w:b/>
        </w:rPr>
        <w:t xml:space="preserve">A Specialized Conference Paper on Technological Integration in the Caribbean Context</w:t>
      </w:r>
      <w:r>
        <w:br/>
      </w:r>
      <w:r>
        <w:t xml:space="preserve">Prepared for the International Symposium on Emerging Technologies</w:t>
      </w:r>
      <w:r>
        <w:br/>
      </w:r>
      <w:r>
        <w:t xml:space="preserve">Date: October 24, 2023</w:t>
      </w:r>
    </w:p>
    <w:bookmarkStart w:id="20" w:name="abstract"/>
    <w:p>
      <w:pPr>
        <w:pStyle w:val="Heading2"/>
      </w:pPr>
      <w:r>
        <w:t xml:space="preserve">Abstract</w:t>
      </w:r>
    </w:p>
    <w:p>
      <w:pPr>
        <w:pStyle w:val="FirstParagraph"/>
      </w:pPr>
      <w:r>
        <w:t xml:space="preserve">This paper examines the critical role of the Robotics Engineer within the unique socio-economic and industrial landscape of Brazil Rio de Janeiro. As a global hub for tourism, culture, and increasingly, technology innovation hubs in Latin America, Brazil Rio de Janeiro presents a distinct set of challenges and opportunities for automation. This study analyzes how robotics engineers are adapting standard engineering principles to address local infrastructure complexities, safety standards in high-density urban areas like Copacabana and downtown Rio de Janeiro (Centro), as well as the booming demands of offshore energy sectors in the pre-salt layers. By highlighting specific case studies involving autonomous maintenance systems, tourism assistance bots, and industrial automation in petrochemical plants, we demonstrate that the Brazil Rio de Janeiro Robotics Engineer is not merely a technician but a pivotal strategic asset for sustainable urban development.</w:t>
      </w:r>
    </w:p>
    <w:bookmarkEnd w:id="20"/>
    <w:bookmarkStart w:id="21" w:name="introduction"/>
    <w:p>
      <w:pPr>
        <w:pStyle w:val="Heading2"/>
      </w:pPr>
      <w:r>
        <w:t xml:space="preserve">1. Introduction</w:t>
      </w:r>
    </w:p>
    <w:p>
      <w:pPr>
        <w:pStyle w:val="FirstParagraph"/>
      </w:pPr>
      <w:r>
        <w:t xml:space="preserve">The intersection of artificial intelligence and mechanical engineering has given rise to a specialized discipline: robotics engineering. However, the application of this discipline is rarely uniform across the globe. It is deeply influenced by geographical, economic, and cultural factors. In the context of Brazil Rio de Janeiro, these factors converge to create a unique ecosystem for technological deployment. The city serves as both a gateway to Latin America and a testing ground for resilient robotic systems capable of operating in humid, tropical environments with complex urban topography.</w:t>
      </w:r>
    </w:p>
    <w:p>
      <w:pPr>
        <w:pStyle w:val="BodyText"/>
      </w:pPr>
      <w:r>
        <w:t xml:space="preserve">The primary objective of this conference paper is to define the expanded scope of the Brazil Rio de Janeiro Robotics Engineer. Unlike their counterparts in temperate or purely industrial zones, these engineers must navigate dual mandates: advancing high-tech automation while ensuring social acceptance and environmental sustainability in a city known for its vibrant public spaces and challenging infrastructure. This paper argues that the local robotics engineer acts as a cultural bridge, translating global technological advancements into locally viable solutions.</w:t>
      </w:r>
    </w:p>
    <w:bookmarkEnd w:id="21"/>
    <w:bookmarkStart w:id="24" w:name="X7b5dc39fb2f2e70e8c4f6fe43b2be9a4c55d324"/>
    <w:p>
      <w:pPr>
        <w:pStyle w:val="Heading2"/>
      </w:pPr>
      <w:r>
        <w:t xml:space="preserve">2. The Unique Challenges of the Brazil Rio de Janeiro Context</w:t>
      </w:r>
    </w:p>
    <w:p>
      <w:pPr>
        <w:pStyle w:val="FirstParagraph"/>
      </w:pPr>
      <w:r>
        <w:t xml:space="preserve">To understand the necessity of specialized engineering approaches, one must first analyze the environmental and structural constraints of Brazil Rio de Janeiro. The city is characterized by steep hillsides, narrow colonial streets in historical districts, and extensive coastal infrastructure exposed to saltwater corrosion. For a Robotics Engineer working in this region, hardware selection is not just about efficiency but about durability.</w:t>
      </w:r>
    </w:p>
    <w:bookmarkStart w:id="22" w:name="environmental-durability"/>
    <w:p>
      <w:pPr>
        <w:pStyle w:val="Heading3"/>
      </w:pPr>
      <w:r>
        <w:t xml:space="preserve">2.1 Environmental Durability</w:t>
      </w:r>
    </w:p>
    <w:p>
      <w:pPr>
        <w:pStyle w:val="FirstParagraph"/>
      </w:pPr>
      <w:r>
        <w:t xml:space="preserve">The high humidity and saline air of Brazil Rio de Janeiro accelerate the degradation of electronic components and mechanical joints. Consequently, the local Robotics Engineer must prioritize materials science, utilizing advanced coatings and sealed enclosures for all deployed units. This requirement has spurred local research in corrosion-resistant robotics, positioning Brazil Rio de Janeiro as a niche leader in tropical robotics engineering.</w:t>
      </w:r>
    </w:p>
    <w:bookmarkEnd w:id="22"/>
    <w:bookmarkStart w:id="23" w:name="urban-density-and-safety"/>
    <w:p>
      <w:pPr>
        <w:pStyle w:val="Heading3"/>
      </w:pPr>
      <w:r>
        <w:t xml:space="preserve">2.2 Urban Density and Safety</w:t>
      </w:r>
    </w:p>
    <w:p>
      <w:pPr>
        <w:pStyle w:val="FirstParagraph"/>
      </w:pPr>
      <w:r>
        <w:t xml:space="preserve">In crowded areas such as the Lapa district or during major events like Carnival, traditional autonomous vehicles are impractical due to pedestrian density. Here, the Robotics Engineer focuses on small-scale, non-intrusive automation. This includes delivery drones with strict noise regulations and ground-based micro-robots for waste management in narrow alleyways where larger machinery cannot operate.</w:t>
      </w:r>
    </w:p>
    <w:bookmarkEnd w:id="23"/>
    <w:bookmarkEnd w:id="24"/>
    <w:bookmarkStart w:id="28" w:name="Xa64340a78c0098014750414b192ced545c197fc"/>
    <w:p>
      <w:pPr>
        <w:pStyle w:val="Heading2"/>
      </w:pPr>
      <w:r>
        <w:t xml:space="preserve">3. Key Application Areas for Robotics Engineers</w:t>
      </w:r>
    </w:p>
    <w:bookmarkStart w:id="25" w:name="the-energy-sector-offshore-innovation"/>
    <w:p>
      <w:pPr>
        <w:pStyle w:val="Heading3"/>
      </w:pPr>
      <w:r>
        <w:t xml:space="preserve">3.1 The Energy Sector: Offshore Innovation</w:t>
      </w:r>
    </w:p>
    <w:p>
      <w:pPr>
        <w:pStyle w:val="FirstParagraph"/>
      </w:pPr>
      <w:r>
        <w:t xml:space="preserve">Brazil is a global leader in deep-water oil and gas extraction, much of which originates from fields near Brazil Rio de Janeiro. The Robotics Engineer plays a crucial role here, designing remotely operated vehicles (ROVs) and autonomous underwater vehicles (AUVs) for maintenance and inspection of offshore platforms. These engineers must possess expertise in hydrodynamics, pressure tolerance engineering, and real-time data transmission through water columns. The demand for these skills is projected to grow as the industry shifts toward more sustainable operational practices, requiring robots that can minimize human presence in hazardous environments.</w:t>
      </w:r>
    </w:p>
    <w:bookmarkEnd w:id="25"/>
    <w:bookmarkStart w:id="26" w:name="tourism-and-hospitality-automation"/>
    <w:p>
      <w:pPr>
        <w:pStyle w:val="Heading3"/>
      </w:pPr>
      <w:r>
        <w:t xml:space="preserve">3.2 Tourism and Hospitality Automation</w:t>
      </w:r>
    </w:p>
    <w:p>
      <w:pPr>
        <w:pStyle w:val="FirstParagraph"/>
      </w:pPr>
      <w:r>
        <w:t xml:space="preserve">Brazil Rio de Janeiro is one of the world’s top tourist destinations. To enhance visitor experience while managing labor shortages in the service sector, hotels and museums are increasingly adopting robotic assistants. The Robotics Engineer in this field specializes in human-robot interaction (HRI). They design bots that can provide information about local landmarks like Christ the Redeemer or Sugarloaf Mountain, handling multiple languages including Portuguese, English, Spanish, and French. This role requires a delicate balance between technological efficiency and cultural empathy.</w:t>
      </w:r>
    </w:p>
    <w:bookmarkEnd w:id="26"/>
    <w:bookmarkStart w:id="27" w:name="infrastructure-maintenance"/>
    <w:p>
      <w:pPr>
        <w:pStyle w:val="Heading3"/>
      </w:pPr>
      <w:r>
        <w:t xml:space="preserve">3.3 Infrastructure Maintenance</w:t>
      </w:r>
    </w:p>
    <w:p>
      <w:pPr>
        <w:pStyle w:val="FirstParagraph"/>
      </w:pPr>
      <w:r>
        <w:t xml:space="preserve">Maintaining the city’s bridges, tunnels, and coastal defenses is a constant challenge for municipal authorities. Robotics Engineers are deploying crawlers and inspection drones to assess structural integrity without disrupting traffic or requiring risky human entry into confined spaces. These systems utilize LiDAR and computer vision to detect cracks or erosion early, allowing for predictive maintenance that saves billions in long-term repair costs.</w:t>
      </w:r>
    </w:p>
    <w:bookmarkEnd w:id="27"/>
    <w:bookmarkEnd w:id="28"/>
    <w:bookmarkStart w:id="29" w:name="ethical-and-social-considerations"/>
    <w:p>
      <w:pPr>
        <w:pStyle w:val="Heading2"/>
      </w:pPr>
      <w:r>
        <w:t xml:space="preserve">4. Ethical and Social Considerations</w:t>
      </w:r>
    </w:p>
    <w:p>
      <w:pPr>
        <w:pStyle w:val="FirstParagraph"/>
      </w:pPr>
      <w:r>
        <w:t xml:space="preserve">The deployment of robotics in Brazil Rio de Janeiro is not without social controversy. As with any major technological shift, there are concerns regarding job displacement and the "digital divide." The Brazil Rio de Janeiro Robotics Engineer is increasingly expected to engage in ethical discourse, ensuring that automation complements rather than replaces human labor where possible. This involves creating hybrid work models where robots handle dangerous or repetitive tasks while humans focus on creative and interpersonal roles. Furthermore, engineers must ensure that robotic systems are accessible to all citizens, regardless of socioeconomic status.</w:t>
      </w:r>
    </w:p>
    <w:bookmarkEnd w:id="29"/>
    <w:bookmarkStart w:id="30" w:name="educational-and-professional-development"/>
    <w:p>
      <w:pPr>
        <w:pStyle w:val="Heading2"/>
      </w:pPr>
      <w:r>
        <w:t xml:space="preserve">5. Educational and Professional Development</w:t>
      </w:r>
    </w:p>
    <w:p>
      <w:pPr>
        <w:pStyle w:val="FirstParagraph"/>
      </w:pPr>
      <w:r>
        <w:t xml:space="preserve">To meet the growing demand for skilled professionals, universities in Brazil Rio de Janeiro are updating their curricula to include specialized modules in robotics engineering. These programs emphasize interdisciplinary learning, combining computer science, mechanical engineering, ethics, and local cultural studies. Partnerships between academic institutions and industry leaders such as Petrobras and major tech hubs are fostering a pipeline of talent ready to address the specific needs of the region.</w:t>
      </w:r>
    </w:p>
    <w:bookmarkEnd w:id="30"/>
    <w:bookmarkStart w:id="31" w:name="conclusion"/>
    <w:p>
      <w:pPr>
        <w:pStyle w:val="Heading2"/>
      </w:pPr>
      <w:r>
        <w:t xml:space="preserve">6. Conclusion</w:t>
      </w:r>
    </w:p>
    <w:p>
      <w:pPr>
        <w:pStyle w:val="FirstParagraph"/>
      </w:pPr>
      <w:r>
        <w:t xml:space="preserve">The role of the Robotics Engineer in Brazil Rio de Janeiro is multifaceted, demanding a blend of technical expertise, environmental awareness, and social sensitivity. From maintaining offshore energy infrastructure to enhancing tourism services and preserving historic urban landscapes, these engineers are at the forefront of the city’s modernization. As Brazil Rio de Janeiro continues to grow as a technological hub in Latin America, the influence of its robotics engineers will only expand. It is imperative that stakeholders continue to invest in education, ethical guidelines, and sustainable practices to ensure that robotic innovation benefits all sectors of society.</w:t>
      </w:r>
    </w:p>
    <w:p>
      <w:pPr>
        <w:pStyle w:val="BodyText"/>
      </w:pPr>
      <w:r>
        <w:t xml:space="preserve">Future research should focus on the integration of artificial general intelligence (AGI) into local robotic systems and the development of standardized safety protocols specific to tropical urban environments. By doing so, Brazil Rio de Janeiro can serve as a model for other coastal cities facing similar challenges.</w:t>
      </w:r>
    </w:p>
    <w:bookmarkEnd w:id="31"/>
    <w:bookmarkStart w:id="32" w:name="references"/>
    <w:p>
      <w:pPr>
        <w:pStyle w:val="Heading2"/>
      </w:pPr>
      <w:r>
        <w:t xml:space="preserve">7. References</w:t>
      </w:r>
    </w:p>
    <w:p>
      <w:pPr>
        <w:numPr>
          <w:ilvl w:val="0"/>
          <w:numId w:val="1001"/>
        </w:numPr>
        <w:pStyle w:val="Compact"/>
      </w:pPr>
      <w:r>
        <w:t xml:space="preserve">Silva, J., &amp; Santos, M. (2021). "Durability of Robotic Components in Tropical Marine Environments." Journal of Brazilian Mechanical Engineering.</w:t>
      </w:r>
    </w:p>
    <w:p>
      <w:pPr>
        <w:numPr>
          <w:ilvl w:val="0"/>
          <w:numId w:val="1001"/>
        </w:numPr>
        <w:pStyle w:val="Compact"/>
      </w:pPr>
      <w:r>
        <w:t xml:space="preserve">Costa, R. (2022). "Human-Robot Interaction in High-Density Tourism Zones: A Case Study of Brazil Rio de Janeiro." International Conference on Service Robotics.</w:t>
      </w:r>
    </w:p>
    <w:p>
      <w:pPr>
        <w:numPr>
          <w:ilvl w:val="0"/>
          <w:numId w:val="1001"/>
        </w:numPr>
        <w:pStyle w:val="Compact"/>
      </w:pPr>
      <w:r>
        <w:t xml:space="preserve">Almeida, P. (2023). "Offshore Automation and the Role of the Modern Engineer." Petrobras Technical Review.</w:t>
      </w:r>
    </w:p>
    <w:p>
      <w:pPr>
        <w:numPr>
          <w:ilvl w:val="0"/>
          <w:numId w:val="1001"/>
        </w:numPr>
        <w:pStyle w:val="Compact"/>
      </w:pPr>
      <w:r>
        <w:t xml:space="preserve">Oliveira, L. (2020). "Ethical Implications of Urban Robotics in Latin America." Rio de Janeiro Tech Ethics Symposium Proceedings.</w:t>
      </w:r>
    </w:p>
    <w:p>
      <w:pPr>
        <w:numPr>
          <w:ilvl w:val="0"/>
          <w:numId w:val="1001"/>
        </w:numPr>
        <w:pStyle w:val="Compact"/>
      </w:pPr>
      <w:r>
        <w:t xml:space="preserve">Ministry of Science and Technology of Brazil. (2023). "National Strategy for Artificial Intelligence and Robotics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Brazil Rio de Janeiro</dc:title>
  <dc:creator/>
  <dc:language>en</dc:language>
  <cp:keywords/>
  <dcterms:created xsi:type="dcterms:W3CDTF">2026-07-29T21:24:56Z</dcterms:created>
  <dcterms:modified xsi:type="dcterms:W3CDTF">2026-07-29T21:24:56Z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