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27" w:name="X8bb7fb670ed45526dbf77f7d272efd94ffcfcfd"/>
    <w:p>
      <w:pPr>
        <w:pStyle w:val="Heading1"/>
      </w:pPr>
      <w:r>
        <w:t xml:space="preserve">The Emerging Role of the Robotics Engineer in Egypt Cairo:</w:t>
      </w:r>
      <w:r>
        <w:br/>
      </w:r>
      <w:r>
        <w:t xml:space="preserve">Bridging Tradition and Technological Innovation</w:t>
      </w:r>
    </w:p>
    <w:p>
      <w:pPr>
        <w:pStyle w:val="FirstParagraph"/>
      </w:pPr>
      <w:r>
        <w:rPr>
          <w:bCs/>
          <w:b/>
        </w:rPr>
        <w:t xml:space="preserve">Ahmed Hassan El-Sayed</w:t>
      </w:r>
      <w:r>
        <w:br/>
      </w:r>
      <w:r>
        <w:t xml:space="preserve">Department of Mechanical Engineering, Ain Shams University</w:t>
      </w:r>
      <w:r>
        <w:br/>
      </w:r>
      <w:r>
        <w:t xml:space="preserve">Cairo, Egypt</w:t>
      </w:r>
    </w:p>
    <w:p>
      <w:pPr>
        <w:pStyle w:val="BodyText"/>
      </w:pPr>
      <w:r>
        <w:rPr>
          <w:bCs/>
          <w:b/>
        </w:rPr>
        <w:t xml:space="preserve">Abstract:</w:t>
      </w:r>
      <w:r>
        <w:t xml:space="preserve"> </w:t>
      </w:r>
      <w:r>
        <w:t xml:space="preserve">This paper explores the transformative potential of the Robotics Engineer within the rapidly evolving industrial and urban landscape of Egypt Cairo. As the capital city transitions from a traditional metropolitan hub to a center for smart infrastructure and advanced manufacturing, the demand for specialized engineering talent has surged. This document analyzes current market trends, educational challenges, and strategic opportunities for Robotics Engineers in Egypt Cairo. It argues that integrating academic rigor with practical application is essential for sustaining economic growth and technological sovereignty in the region.</w:t>
      </w:r>
    </w:p>
    <w:bookmarkStart w:id="20" w:name="introduction"/>
    <w:p>
      <w:pPr>
        <w:pStyle w:val="Heading2"/>
      </w:pPr>
      <w:r>
        <w:t xml:space="preserve">1. Introduction</w:t>
      </w:r>
    </w:p>
    <w:p>
      <w:pPr>
        <w:pStyle w:val="FirstParagraph"/>
      </w:pPr>
      <w:r>
        <w:t xml:space="preserve">The city of Egypt Cairo stands at a historical crossroads. For millennia, it has been a beacon of civilization, but today it faces the unique challenge of modernizing its infrastructure while maintaining its cultural integrity. Central to this modernization is the integration of Industry 4.0 technologies, with robotics serving as the cornerstone. In this context, the profile of the</w:t>
      </w:r>
      <w:r>
        <w:t xml:space="preserve"> </w:t>
      </w:r>
      <w:r>
        <w:rPr>
          <w:bCs/>
          <w:b/>
        </w:rPr>
        <w:t xml:space="preserve">Robotics Engineer</w:t>
      </w:r>
      <w:r>
        <w:t xml:space="preserve"> </w:t>
      </w:r>
      <w:r>
        <w:t xml:space="preserve">has shifted from a niche technical role to a critical strategic asset for national development.</w:t>
      </w:r>
    </w:p>
    <w:p>
      <w:pPr>
        <w:pStyle w:val="BodyText"/>
      </w:pPr>
      <w:r>
        <w:t xml:space="preserve">In recent years, the Egyptian government has launched several initiatives aimed at digitizing public services and enhancing manufacturing capabilities. Egypt Cairo is no longer just an administrative center; it is becoming a testing ground for autonomous systems, smart logistics, and automated healthcare solutions. Consequently, the role of the Robotics Engineer in Egypt Cairo is expanding beyond mere assembly line automation to encompass complex system design, artificial intelligence integration, and ethical algorithmic oversight.</w:t>
      </w:r>
    </w:p>
    <w:bookmarkEnd w:id="20"/>
    <w:bookmarkStart w:id="21" w:name="X2717a035e3db990af81a550dec06af8fb51ce33"/>
    <w:p>
      <w:pPr>
        <w:pStyle w:val="Heading2"/>
      </w:pPr>
      <w:r>
        <w:t xml:space="preserve">2. The Current Landscape of Robotics in Egypt Cairo</w:t>
      </w:r>
    </w:p>
    <w:p>
      <w:pPr>
        <w:pStyle w:val="FirstParagraph"/>
      </w:pPr>
      <w:r>
        <w:t xml:space="preserve">The adoption of robotic systems in Egypt Cairo is driven by three primary sectors: manufacturing, agriculture technology (AgriTech), and smart city infrastructure. In the industrial zones surrounding Greater Cairo, automotive and pharmaceutical manufacturers are increasingly deploying collaborative robots (cobots) to enhance precision and safety. However, there remains a significant gap between the deployment of hardware and the local expertise required to maintain, program, and optimize these systems.</w:t>
      </w:r>
    </w:p>
    <w:p>
      <w:pPr>
        <w:pStyle w:val="BodyText"/>
      </w:pPr>
      <w:r>
        <w:t xml:space="preserve">Furthermore, as Egypt Cairo expands its smart city projects in areas such as New Administrative Capital and new residential compounds within Greater Cairo, there is a growing need for Robotics Engineers who can manage autonomous cleaning fleets, surveillance drones, and automated waste management systems. The local market currently lacks sufficient specialized professionals who possess both the mechanical engineering fundamentals and the software proficiency required for these interdisciplinary roles.</w:t>
      </w:r>
    </w:p>
    <w:bookmarkEnd w:id="21"/>
    <w:bookmarkStart w:id="22" w:name="X1fc79783194457260de9650282b717bc9240b05"/>
    <w:p>
      <w:pPr>
        <w:pStyle w:val="Heading2"/>
      </w:pPr>
      <w:r>
        <w:t xml:space="preserve">3. Challenges Facing Robotics Engineers in Egypt Cairo</w:t>
      </w:r>
    </w:p>
    <w:p>
      <w:pPr>
        <w:pStyle w:val="FirstParagraph"/>
      </w:pPr>
      <w:r>
        <w:rPr>
          <w:bCs/>
          <w:b/>
        </w:rPr>
        <w:t xml:space="preserve">3.1 Educational Curricula Gaps</w:t>
      </w:r>
      <w:r>
        <w:br/>
      </w:r>
      <w:r>
        <w:t xml:space="preserve">While universities in Egypt Cairo offer strong programs in mechanical and electrical engineering, the specific specialization in robotics often lags behind global standards. The curriculum frequently emphasizes theoretical mechanics over practical integration with sensors, actuators, and machine learning algorithms. Robotics Engineers emerging from these programs often require extensive on-the-job training to bridge the gap between academic knowledge and industry requirements.</w:t>
      </w:r>
    </w:p>
    <w:p>
      <w:pPr>
        <w:pStyle w:val="BodyText"/>
      </w:pPr>
      <w:r>
        <w:rPr>
          <w:bCs/>
          <w:b/>
        </w:rPr>
        <w:t xml:space="preserve">3.2 Resource Constraints</w:t>
      </w:r>
      <w:r>
        <w:br/>
      </w:r>
      <w:r>
        <w:t xml:space="preserve">Access to cutting-edge hardware in research labs within Egypt Cairo can be limited due to import restrictions and high costs. This hinders the ability of young Robotics Engineers to experiment with state-of-the-art components such as LiDAR sensors, advanced microcontrollers, and cloud-connected robotic platforms. Without hands-on experience with modern tools, the transition from theory to practice becomes significantly more difficult.</w:t>
      </w:r>
    </w:p>
    <w:p>
      <w:pPr>
        <w:pStyle w:val="BodyText"/>
      </w:pPr>
      <w:r>
        <w:rPr>
          <w:bCs/>
          <w:b/>
        </w:rPr>
        <w:t xml:space="preserve">3.3 Brain Drain vs. Local Retention</w:t>
      </w:r>
      <w:r>
        <w:br/>
      </w:r>
      <w:r>
        <w:t xml:space="preserve">There is a persistent trend of highly skilled engineers emigrating to Europe or the Gulf States for better opportunities. For Egypt Cairo to become a regional hub for robotics, it must create an ecosystem that retains talent by offering competitive compensation, research funding, and clear career pathways for Robotics Engineers.</w:t>
      </w:r>
    </w:p>
    <w:bookmarkEnd w:id="22"/>
    <w:bookmarkStart w:id="23" w:name="strategic-opportunities-and-solutions"/>
    <w:p>
      <w:pPr>
        <w:pStyle w:val="Heading2"/>
      </w:pPr>
      <w:r>
        <w:t xml:space="preserve">4. Strategic Opportunities and Solutions</w:t>
      </w:r>
    </w:p>
    <w:p>
      <w:pPr>
        <w:pStyle w:val="FirstParagraph"/>
      </w:pPr>
      <w:r>
        <w:rPr>
          <w:bCs/>
          <w:b/>
        </w:rPr>
        <w:t xml:space="preserve">4.1 Public-Private Partnerships (PPPs)</w:t>
      </w:r>
      <w:r>
        <w:br/>
      </w:r>
      <w:r>
        <w:t xml:space="preserve">To address the skills gap, collaboration between educational institutions in Egypt Cairo and private tech firms is essential. Robotics Engineers should be involved in joint research projects that allow them to work on real-world problems. For instance, a partnership between local universities and automotive plants could lead to customized training programs focused on industrial automation specific to the Egyptian market.</w:t>
      </w:r>
    </w:p>
    <w:p>
      <w:pPr>
        <w:pStyle w:val="BodyText"/>
      </w:pPr>
      <w:r>
        <w:rPr>
          <w:bCs/>
          <w:b/>
        </w:rPr>
        <w:t xml:space="preserve">4.2 Focus on Localization and Adaptation</w:t>
      </w:r>
      <w:r>
        <w:br/>
      </w:r>
      <w:r>
        <w:t xml:space="preserve">Robotics Engineers in Egypt Cairo have a unique opportunity to develop solutions tailored to local environmental conditions. This includes designing robots that can operate effectively in dusty environments, navigate dense urban traffic without GPS precision, or assist in agricultural settings typical of the Nile Delta region. By focusing on localization, these engineers can create intellectual property that is both globally competitive and locally relevant.</w:t>
      </w:r>
    </w:p>
    <w:p>
      <w:pPr>
        <w:pStyle w:val="BodyText"/>
      </w:pPr>
      <w:r>
        <w:rPr>
          <w:bCs/>
          <w:b/>
        </w:rPr>
        <w:t xml:space="preserve">4.3 Establishing Robotics Hubs</w:t>
      </w:r>
      <w:r>
        <w:br/>
      </w:r>
      <w:r>
        <w:t xml:space="preserve">The establishment of dedicated robotics innovation hubs in Egypt Cairo would provide a centralized location for collaboration, prototyping, and testing. These hubs would serve as incubators for startups founded by Robotics Engineers, fostering an ecosystem of innovation similar to those seen in Silicon Valley or Berlin. Government incentives such as tax breaks and grants could further encourage investment in these specialized clusters.</w:t>
      </w:r>
    </w:p>
    <w:bookmarkEnd w:id="23"/>
    <w:bookmarkStart w:id="24" w:name="the-future-outlook"/>
    <w:p>
      <w:pPr>
        <w:pStyle w:val="Heading2"/>
      </w:pPr>
      <w:r>
        <w:t xml:space="preserve">5. The Future Outlook</w:t>
      </w:r>
    </w:p>
    <w:p>
      <w:pPr>
        <w:pStyle w:val="FirstParagraph"/>
      </w:pPr>
      <w:r>
        <w:t xml:space="preserve">The trajectory for the profession of Robotics Engineer in Egypt Cairo is positive, provided that strategic interventions are implemented promptly. As artificial intelligence becomes more integrated into robotic systems, the engineer’s role will evolve to include data analysis and ethical decision-making frameworks. In a city like Egypt Cairo, where demographic pressure requires efficient resource management, robotics offers a viable path toward sustainable urban living.</w:t>
      </w:r>
    </w:p>
    <w:p>
      <w:pPr>
        <w:pStyle w:val="BodyText"/>
      </w:pPr>
      <w:r>
        <w:t xml:space="preserve">Moreover, the cultural richness of Egypt Cairo provides a unique backdrop for tourism and heritage preservation technologies. Robotics Engineers can develop autonomous guides for historical sites or drones for monitoring archaeological structures, thereby merging technology with cultural stewardship. This dual focus on industry and culture highlights the versatility of the profession.</w:t>
      </w:r>
    </w:p>
    <w:bookmarkEnd w:id="24"/>
    <w:bookmarkStart w:id="25" w:name="conclusion"/>
    <w:p>
      <w:pPr>
        <w:pStyle w:val="Heading2"/>
      </w:pPr>
      <w:r>
        <w:t xml:space="preserve">6. Conclusion</w:t>
      </w:r>
    </w:p>
    <w:p>
      <w:pPr>
        <w:pStyle w:val="FirstParagraph"/>
      </w:pPr>
      <w:r>
        <w:t xml:space="preserve">The integration of advanced robotics into the fabric of Egypt Cairo represents a pivotal moment in the region's technological history. The Robotics Engineer is not merely a technician but a catalyst for modernization, economic growth, and social improvement. By addressing educational gaps, fostering collaboration between academia and industry, and leveraging local resources for innovative solutions, Egypt Cairo can position itself as a leader in the North African robotics landscape.</w:t>
      </w:r>
    </w:p>
    <w:p>
      <w:pPr>
        <w:pStyle w:val="BodyText"/>
      </w:pPr>
      <w:r>
        <w:t xml:space="preserve">It is imperative that stakeholders—including government bodies, educational institutions, and private enterprises—recognize the strategic importance of nurturing this talent pool. Only through a concerted effort to support Robotics Engineers can Egypt Cairo fully realize its potential as a smart, efficient, and forward-looking metropolis. The future of work in Egypt Cairo will be shaped by those who can bridge the physical and digital worlds, making the role of the Robotics Engineer indispensable.</w:t>
      </w:r>
    </w:p>
    <w:bookmarkEnd w:id="25"/>
    <w:bookmarkStart w:id="26" w:name="references"/>
    <w:p>
      <w:pPr>
        <w:pStyle w:val="Heading2"/>
      </w:pPr>
      <w:r>
        <w:t xml:space="preserve">7. References</w:t>
      </w:r>
    </w:p>
    <w:p>
      <w:pPr>
        <w:pStyle w:val="FirstParagraph"/>
      </w:pPr>
      <w:r>
        <w:t xml:space="preserve">[1] Ministry of Communications and Information Technology, Egypt. "National Digital Transformation Strategy 2030." Cairo: MCIT, 2021.</w:t>
      </w:r>
    </w:p>
    <w:p>
      <w:pPr>
        <w:pStyle w:val="BodyText"/>
      </w:pPr>
      <w:r>
        <w:t xml:space="preserve">[2] World Economic Forum. "The Future of Jobs Report: Middle East and North Africa Region." Geneva: WEF, 2023.</w:t>
      </w:r>
    </w:p>
    <w:p>
      <w:pPr>
        <w:pStyle w:val="BodyText"/>
      </w:pPr>
      <w:r>
        <w:t xml:space="preserve">[3] Al-Masry Al-Youm. "Tech Sector Growth in Cairo Drives Demand for AI Specialists." Cairo News Daily, October 2023.</w:t>
      </w:r>
    </w:p>
    <w:p>
      <w:pPr>
        <w:pStyle w:val="BodyText"/>
      </w:pPr>
      <w:r>
        <w:t xml:space="preserve">[4] International Federation of Robotics. "World Robotics 2024: Industrial Robots Report." Hamburg: IFR,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Robotics Engineer in Egypt Cairo: Bridging Tradition and Technological Innovation</dc:title>
  <dc:creator/>
  <dc:language>en</dc:language>
  <cp:keywords/>
  <dcterms:created xsi:type="dcterms:W3CDTF">2026-07-29T12:38:54Z</dcterms:created>
  <dcterms:modified xsi:type="dcterms:W3CDTF">2026-07-29T12:38:54Z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