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India</w:t>
      </w:r>
      <w:r>
        <w:t xml:space="preserve"> </w:t>
      </w:r>
      <w:r>
        <w:t xml:space="preserve">Mumbai</w:t>
      </w:r>
    </w:p>
    <w:p>
      <w:pPr>
        <w:pStyle w:val="FirstParagraph"/>
      </w:pPr>
      <w:r>
        <w:t xml:space="preserve">```html</w:t>
      </w:r>
    </w:p>
    <w:bookmarkStart w:id="32" w:name="X26fe5cfc94f06de91485279ebff89de36c45fac"/>
    <w:p>
      <w:pPr>
        <w:pStyle w:val="Heading1"/>
      </w:pPr>
      <w:r>
        <w:t xml:space="preserve">The Evolving Role of the Robotics Engineer in the Industrial Landscape of India Mumbai</w:t>
      </w:r>
    </w:p>
    <w:p>
      <w:pPr>
        <w:pStyle w:val="FirstParagraph"/>
      </w:pPr>
      <w:r>
        <w:rPr>
          <w:iCs/>
          <w:i/>
          <w:bCs/>
          <w:b/>
        </w:rPr>
        <w:t xml:space="preserve">Presentation Draft for Conference Proceedings on Technological Advancement in Emerging Markets</w:t>
      </w:r>
    </w:p>
    <w:bookmarkStart w:id="20" w:name="abstract"/>
    <w:p>
      <w:pPr>
        <w:pStyle w:val="Heading2"/>
      </w:pPr>
      <w:r>
        <w:t xml:space="preserve">Abstract</w:t>
      </w:r>
    </w:p>
    <w:p>
      <w:pPr>
        <w:pStyle w:val="FirstParagraph"/>
      </w:pPr>
      <w:r>
        <w:t xml:space="preserve">This paper explores the critical and multifaceted role of the Robotics Engineer within the dynamic economic ecosystem of India Mumbai. As Mumbai stands as the financial capital of India and a hub for rapid industrialization, the demand for automated solutions has skyrocketed. This document analyzes how Robotics Engineers are not merely maintaining machinery but are actively shaping supply chains, manufacturing efficiencies, and service sector innovations in one of Asia’s most densely populated cities.</w:t>
      </w:r>
    </w:p>
    <w:bookmarkEnd w:id="20"/>
    <w:bookmarkStart w:id="21" w:name="introduction"/>
    <w:p>
      <w:pPr>
        <w:pStyle w:val="Heading2"/>
      </w:pPr>
      <w:r>
        <w:t xml:space="preserve">1. Introduction</w:t>
      </w:r>
    </w:p>
    <w:p>
      <w:pPr>
        <w:pStyle w:val="FirstParagraph"/>
      </w:pPr>
      <w:r>
        <w:t xml:space="preserve">In recent years, the integration of robotics into everyday industrial operations has transitioned from a futuristic concept to an economic necessity. Nowhere is this transition more palpable than in India Mumbai, a city that serves as the beating heart of Indian commerce and industry. The Robotics Engineer has emerged as a pivotal figure in this transformation. Unlike traditional mechanical engineers, the modern Robotics Engineer possesses a hybrid skill set encompassing mechanical design, electrical engineering, computer science, and artificial intelligence.</w:t>
      </w:r>
    </w:p>
    <w:p>
      <w:pPr>
        <w:pStyle w:val="BodyText"/>
      </w:pPr>
      <w:r>
        <w:t xml:space="preserve">In the context of India Mumbai, where space is at a premium and labor costs are rising while efficiency requirements intensify due to global competition for foreign direct investment (FDI), the contributions of these engineers are vital. This paper examines the specific challenges and opportunities faced by Robotics Engineers in this metropolitan hub, highlighting their role in sectors ranging from port logistics to pharmaceutical manufacturing.</w:t>
      </w:r>
    </w:p>
    <w:bookmarkEnd w:id="21"/>
    <w:bookmarkStart w:id="22" w:name="the-unique-context-of-india-mumbai"/>
    <w:p>
      <w:pPr>
        <w:pStyle w:val="Heading2"/>
      </w:pPr>
      <w:r>
        <w:t xml:space="preserve">2. The Unique Context of India Mumbai</w:t>
      </w:r>
    </w:p>
    <w:p>
      <w:pPr>
        <w:pStyle w:val="FirstParagraph"/>
      </w:pPr>
      <w:r>
        <w:t xml:space="preserve">To understand the significance of the Robotics Engineer, one must first appreciate the unique environment of India Mumbai. The city is characterized by its high population density, congested infrastructure, and a robust mix of traditional industries and modern service sectors. For instance:</w:t>
      </w:r>
    </w:p>
    <w:p>
      <w:pPr>
        <w:numPr>
          <w:ilvl w:val="0"/>
          <w:numId w:val="1001"/>
        </w:numPr>
        <w:pStyle w:val="Compact"/>
      </w:pPr>
      <w:r>
        <w:rPr>
          <w:bCs/>
          <w:b/>
        </w:rPr>
        <w:t xml:space="preserve">Mumbai Port Trust Operations:</w:t>
      </w:r>
      <w:r>
        <w:t xml:space="preserve"> </w:t>
      </w:r>
      <w:r>
        <w:t xml:space="preserve">As one of the busiest ports in Asia, automation is key to handling container volumes without exacerbating traffic congestion.</w:t>
      </w:r>
    </w:p>
    <w:p>
      <w:pPr>
        <w:numPr>
          <w:ilvl w:val="0"/>
          <w:numId w:val="1001"/>
        </w:numPr>
        <w:pStyle w:val="Compact"/>
      </w:pPr>
      <w:r>
        <w:rPr>
          <w:bCs/>
          <w:b/>
        </w:rPr>
        <w:t xml:space="preserve">Film Industry Logistics:</w:t>
      </w:r>
      <w:r>
        <w:t xml:space="preserve"> </w:t>
      </w:r>
      <w:r>
        <w:t xml:space="preserve">The entertainment sector requires intricate logistical support that is increasingly being streamlined by automated systems.</w:t>
      </w:r>
    </w:p>
    <w:p>
      <w:pPr>
        <w:numPr>
          <w:ilvl w:val="0"/>
          <w:numId w:val="1001"/>
        </w:numPr>
        <w:pStyle w:val="Compact"/>
      </w:pPr>
      <w:r>
        <w:rPr>
          <w:bCs/>
          <w:b/>
        </w:rPr>
        <w:t xml:space="preserve">SME Manufacturing Hubs:</w:t>
      </w:r>
      <w:r>
        <w:t xml:space="preserve"> </w:t>
      </w:r>
      <w:r>
        <w:t xml:space="preserve">Areas like Bhiwandi and Thane, which surround Mumbai, are home to thousands of small and medium enterprises (SMEs) striving for modernization.</w:t>
      </w:r>
    </w:p>
    <w:p>
      <w:pPr>
        <w:pStyle w:val="FirstParagraph"/>
      </w:pPr>
      <w:r>
        <w:t xml:space="preserve">In this environment, the Robotics Engineer acts as a bridge between legacy systems and Industry 4.0 standards. They must design solutions that are not only technologically advanced but also cost-effective and adaptable to existing infrastructure constraints.</w:t>
      </w:r>
    </w:p>
    <w:bookmarkEnd w:id="22"/>
    <w:bookmarkStart w:id="26" w:name="Xd360c4be3021a5e331fd5dec6409c3a3ef4234a"/>
    <w:p>
      <w:pPr>
        <w:pStyle w:val="Heading2"/>
      </w:pPr>
      <w:r>
        <w:t xml:space="preserve">3. Key Responsibilities of the Robotics Engineer in Mumbai</w:t>
      </w:r>
    </w:p>
    <w:p>
      <w:pPr>
        <w:pStyle w:val="FirstParagraph"/>
      </w:pPr>
      <w:r>
        <w:t xml:space="preserve">The scope of work for a Robotics Engineer in India Mumbai extends beyond theoretical modeling. Their daily responsibilities include:</w:t>
      </w:r>
    </w:p>
    <w:bookmarkStart w:id="23" w:name="integration-and-automation-design"/>
    <w:p>
      <w:pPr>
        <w:pStyle w:val="Heading3"/>
      </w:pPr>
      <w:r>
        <w:t xml:space="preserve">3.1 Integration and Automation Design</w:t>
      </w:r>
    </w:p>
    <w:p>
      <w:pPr>
        <w:pStyle w:val="FirstParagraph"/>
      </w:pPr>
      <w:r>
        <w:t xml:space="preserve">In manufacturing plants across the city, such as those in the automotive and pharmaceutical sectors, Robotics Engineers design automated assembly lines. They ensure that robotic arms and autonomous mobile robots (AMRs) can operate safely alongside human workers. Given the dense nature of Mumbai’s industrial zones, spatial optimization is crucial; engineers must design compact robotic cells that maximize output without requiring massive facility expansions.</w:t>
      </w:r>
    </w:p>
    <w:bookmarkEnd w:id="23"/>
    <w:bookmarkStart w:id="24" w:name="maintenance-and-predictive-analytics"/>
    <w:p>
      <w:pPr>
        <w:pStyle w:val="Heading3"/>
      </w:pPr>
      <w:r>
        <w:t xml:space="preserve">3.2 Maintenance and Predictive Analytics</w:t>
      </w:r>
    </w:p>
    <w:p>
      <w:pPr>
        <w:pStyle w:val="FirstParagraph"/>
      </w:pPr>
      <w:r>
        <w:t xml:space="preserve">Downtime in Mumbai’s fast-paced economy can lead to significant financial losses. Robotics Engineers implement predictive maintenance systems using IoT sensors and machine learning algorithms. By analyzing data streams from robotic units, they can predict failures before they occur, ensuring continuous operation of critical infrastructure.</w:t>
      </w:r>
    </w:p>
    <w:bookmarkEnd w:id="24"/>
    <w:bookmarkStart w:id="25" w:name="customization-for-local-challenges"/>
    <w:p>
      <w:pPr>
        <w:pStyle w:val="Heading3"/>
      </w:pPr>
      <w:r>
        <w:t xml:space="preserve">3.3 Customization for Local Challenges</w:t>
      </w:r>
    </w:p>
    <w:p>
      <w:pPr>
        <w:pStyle w:val="FirstParagraph"/>
      </w:pPr>
      <w:r>
        <w:t xml:space="preserve">Global robotics solutions are often too generic for the specific needs of India Mumbai. Engineers must customize hardware and software to handle local variables, such as power fluctuations or diverse material types in waste management sectors. For example, in the recycling industries on the city’s periphery, Robotics Engineers develop sorting algorithms that can identify a wide variety of non-standardized waste materials.</w:t>
      </w:r>
    </w:p>
    <w:bookmarkEnd w:id="25"/>
    <w:bookmarkEnd w:id="26"/>
    <w:bookmarkStart w:id="27" w:name="educational-and-professional-landscape"/>
    <w:p>
      <w:pPr>
        <w:pStyle w:val="Heading2"/>
      </w:pPr>
      <w:r>
        <w:t xml:space="preserve">4. Educational and Professional Landscape</w:t>
      </w:r>
    </w:p>
    <w:p>
      <w:pPr>
        <w:pStyle w:val="FirstParagraph"/>
      </w:pPr>
      <w:r>
        <w:t xml:space="preserve">The rise of the Robotics Engineer in India Mumbai is supported by an evolving educational landscape. Prestigious institutions such as the Indian Institute of Technology (IIT) Bombay and the Indian Institute of Management (IIM) Mumbai are increasingly offering specialized courses in robotics, automation, and AI. These programs focus on practical applications relevant to the local industrial base.</w:t>
      </w:r>
    </w:p>
    <w:p>
      <w:pPr>
        <w:pStyle w:val="BodyText"/>
      </w:pPr>
      <w:r>
        <w:t xml:space="preserve">Furthermore, government initiatives like "Make in India" have spurred collaborations between academic institutions and private sector companies. Robotics Engineers often participate in these partnerships, translating academic research into commercial products that address specific challenges faced by Mumbai’s industries.</w:t>
      </w:r>
    </w:p>
    <w:bookmarkEnd w:id="27"/>
    <w:bookmarkStart w:id="28" w:name="challenges-faced"/>
    <w:p>
      <w:pPr>
        <w:pStyle w:val="Heading2"/>
      </w:pPr>
      <w:r>
        <w:t xml:space="preserve">5. Challenges Faced</w:t>
      </w:r>
    </w:p>
    <w:p>
      <w:pPr>
        <w:pStyle w:val="FirstParagraph"/>
      </w:pPr>
      <w:r>
        <w:t xml:space="preserve">Despite the progress, Robotics Engineers in India Mumbai face several hurdles:</w:t>
      </w:r>
    </w:p>
    <w:p>
      <w:pPr>
        <w:numPr>
          <w:ilvl w:val="0"/>
          <w:numId w:val="1002"/>
        </w:numPr>
        <w:pStyle w:val="Compact"/>
      </w:pPr>
      <w:r>
        <w:rPr>
          <w:bCs/>
          <w:b/>
        </w:rPr>
        <w:t xml:space="preserve">Skill Gap:</w:t>
      </w:r>
    </w:p>
    <w:p>
      <w:pPr>
        <w:numPr>
          <w:ilvl w:val="0"/>
          <w:numId w:val="1002"/>
        </w:numPr>
        <w:pStyle w:val="Compact"/>
      </w:pPr>
      <w:r>
        <w:rPr>
          <w:bCs/>
          <w:b/>
        </w:rPr>
        <w:t xml:space="preserve">Infrastructure Limitations:</w:t>
      </w:r>
    </w:p>
    <w:p>
      <w:pPr>
        <w:numPr>
          <w:ilvl w:val="0"/>
          <w:numId w:val="1002"/>
        </w:numPr>
        <w:pStyle w:val="Compact"/>
      </w:pPr>
      <w:r>
        <w:t xml:space="preserve">Cultural Adaptation:</w:t>
      </w:r>
    </w:p>
    <w:bookmarkEnd w:id="28"/>
    <w:bookmarkStart w:id="29" w:name="future-outlook"/>
    <w:p>
      <w:pPr>
        <w:pStyle w:val="Heading2"/>
      </w:pPr>
      <w:r>
        <w:t xml:space="preserve">6. Future Outlook</w:t>
      </w:r>
    </w:p>
    <w:p>
      <w:pPr>
        <w:pStyle w:val="FirstParagraph"/>
      </w:pPr>
      <w:r>
        <w:t xml:space="preserve">The future of robotics in India Mumbai looks promising. With the city aiming to become a smart city hub, there will be increased deployment of service robots in healthcare, hospitality, and retail sectors. Robotics Engineers will lead these deployments, ensuring that automation enhances rather than displaces human potential.</w:t>
      </w:r>
    </w:p>
    <w:p>
      <w:pPr>
        <w:pStyle w:val="BodyText"/>
      </w:pPr>
      <w:r>
        <w:t xml:space="preserve">Moreover, the focus on sustainability in Mumbai’s urban planning presents new opportunities. Robotics Engineers are expected to develop green robotics solutions for waste management and energy distribution networks. The integration of 5G technology will further enable real-time control of robotic fleets, demanding even greater technical proficiency from engineers.</w:t>
      </w:r>
    </w:p>
    <w:bookmarkEnd w:id="29"/>
    <w:bookmarkStart w:id="30" w:name="conclusion"/>
    <w:p>
      <w:pPr>
        <w:pStyle w:val="Heading2"/>
      </w:pPr>
      <w:r>
        <w:t xml:space="preserve">7. Conclusion</w:t>
      </w:r>
    </w:p>
    <w:p>
      <w:pPr>
        <w:pStyle w:val="FirstParagraph"/>
      </w:pPr>
      <w:r>
        <w:t xml:space="preserve">In conclusion, the Robotics Engineer is a cornerstone of modern industrial development in India Mumbai. Their expertise drives efficiency, safety, and innovation across critical sectors. As Mumbai continues to grow as an economic powerhouse, the role of these engineers will only expand in importance.</w:t>
      </w:r>
    </w:p>
    <w:p>
      <w:pPr>
        <w:pStyle w:val="BlockText"/>
      </w:pPr>
      <w:r>
        <w:t xml:space="preserve">"The true measure of a city's progress is not just its skyline, but its ability to integrate technology seamlessly into daily life. In India Mumbai, Robotics Engineers are the architects of this integration."</w:t>
      </w:r>
    </w:p>
    <w:p>
      <w:pPr>
        <w:pStyle w:val="FirstParagraph"/>
      </w:pPr>
      <w:r>
        <w:t xml:space="preserve">It is imperative for policymakers, educational institutions, and industry leaders to continue supporting the development of this workforce. By doing so, they ensure that India Mumbai remains at the forefront of global technological advancement.</w:t>
      </w:r>
    </w:p>
    <w:bookmarkEnd w:id="30"/>
    <w:bookmarkStart w:id="31" w:name="references"/>
    <w:p>
      <w:pPr>
        <w:pStyle w:val="Heading2"/>
      </w:pPr>
      <w:r>
        <w:t xml:space="preserve">References</w:t>
      </w:r>
    </w:p>
    <w:p>
      <w:pPr>
        <w:numPr>
          <w:ilvl w:val="0"/>
          <w:numId w:val="1003"/>
        </w:numPr>
        <w:pStyle w:val="Compact"/>
      </w:pPr>
      <w:r>
        <w:t xml:space="preserve">Mumbai Port Trust Annual Reports on Automation Initiatives (2018-2023).</w:t>
      </w:r>
    </w:p>
    <w:p>
      <w:pPr>
        <w:numPr>
          <w:ilvl w:val="0"/>
          <w:numId w:val="1003"/>
        </w:numPr>
        <w:pStyle w:val="Compact"/>
      </w:pPr>
      <w:r>
        <w:t xml:space="preserve">National Association of Software and Service Companies (NASSCOM) Robotics Sector Analysis.</w:t>
      </w:r>
    </w:p>
    <w:p>
      <w:pPr>
        <w:numPr>
          <w:ilvl w:val="0"/>
          <w:numId w:val="1003"/>
        </w:numPr>
        <w:pStyle w:val="Compact"/>
      </w:pPr>
      <w:r>
        <w:t xml:space="preserve">IIT Bombay Journal of Industrial Engineering: Case Studies in Smart Manufacturing.</w:t>
      </w:r>
    </w:p>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Robotics Engineer in the Industrial Landscape of India Mumbai</dc:title>
  <dc:creator/>
  <dc:language>en</dc:language>
  <cp:keywords/>
  <dcterms:created xsi:type="dcterms:W3CDTF">2026-07-29T11:01:09Z</dcterms:created>
  <dcterms:modified xsi:type="dcterms:W3CDTF">2026-07-29T11:01:09Z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