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Automation</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p>
    <w:bookmarkStart w:id="34" w:name="Xf726e2bb178e4fc53c1e3f677f3ffb7b86ec26a"/>
    <w:p>
      <w:pPr>
        <w:pStyle w:val="Heading1"/>
      </w:pPr>
      <w:r>
        <w:t xml:space="preserve">The Role of the Robotics Engineer in Advancing Industrial Automation in Ivory Coast (Abidjan): Challenges, Opportunities, and Strategic Frameworks</w:t>
      </w:r>
    </w:p>
    <w:p>
      <w:pPr>
        <w:pStyle w:val="FirstParagraph"/>
      </w:pPr>
      <w:r>
        <w:rPr>
          <w:bCs/>
          <w:b/>
        </w:rPr>
        <w:t xml:space="preserve">[Author Name Redacted for Submission]</w:t>
      </w:r>
      <w:r>
        <w:br/>
      </w:r>
      <w:r>
        <w:t xml:space="preserve">Department of Mechanical and Electrical Engineering</w:t>
      </w:r>
      <w:r>
        <w:br/>
      </w:r>
      <w:r>
        <w:t xml:space="preserve">[University or Institute Name]</w:t>
      </w:r>
      <w:r>
        <w:br/>
      </w:r>
      <w:r>
        <w:t xml:space="preserve">Abidjan, Ivory Coast</w:t>
      </w:r>
      <w:r>
        <w:br/>
      </w:r>
      <w:r>
        <w:t xml:space="preserve">email: author@example.com</w:t>
      </w:r>
    </w:p>
    <w:bookmarkStart w:id="20" w:name="abstract"/>
    <w:p>
      <w:pPr>
        <w:pStyle w:val="Heading2"/>
      </w:pPr>
      <w:r>
        <w:t xml:space="preserve">Abstract</w:t>
      </w:r>
    </w:p>
    <w:p>
      <w:pPr>
        <w:pStyle w:val="FirstParagraph"/>
      </w:pPr>
      <w:r>
        <w:t xml:space="preserve">Ivory Coast (Ivory Coast Abidjan), as the economic capital of Cote d'Ivoire, is currently experiencing a paradigm shift in its industrial landscape. As the nation moves toward industrialization 4.0, the integration of automation and robotics has become paramount for enhancing productivity and global competitiveness. This conference paper analyzes the pivotal role of the</w:t>
      </w:r>
      <w:r>
        <w:t xml:space="preserve"> </w:t>
      </w:r>
      <w:r>
        <w:rPr>
          <w:bCs/>
          <w:b/>
        </w:rPr>
        <w:t xml:space="preserve">Robotics Engineer</w:t>
      </w:r>
      <w:r>
        <w:t xml:space="preserve"> </w:t>
      </w:r>
      <w:r>
        <w:t xml:space="preserve">in this transition within</w:t>
      </w:r>
      <w:r>
        <w:t xml:space="preserve"> </w:t>
      </w:r>
      <w:r>
        <w:rPr>
          <w:bCs/>
          <w:b/>
        </w:rPr>
        <w:t xml:space="preserve">Ivory Coast (Abidjan)</w:t>
      </w:r>
      <w:r>
        <w:t xml:space="preserve">. We examine current technological infrastructures, address socio-economic challenges such as skills gaps, propose educational frameworks for human capital development, and outline strategic pathways for integrating robotics into agriculture and manufacturing sectors. The paper concludes that specialized engineering expertise is the critical catalyst for transforming Abidjan’s industrial sector.</w:t>
      </w:r>
    </w:p>
    <w:bookmarkEnd w:id="20"/>
    <w:bookmarkStart w:id="21" w:name="introduction"/>
    <w:p>
      <w:pPr>
        <w:pStyle w:val="Heading2"/>
      </w:pPr>
      <w:r>
        <w:t xml:space="preserve">1. Introduction</w:t>
      </w:r>
    </w:p>
    <w:p>
      <w:pPr>
        <w:pStyle w:val="FirstParagraph"/>
      </w:pPr>
      <w:r>
        <w:t xml:space="preserve">The global economy is witnessing a rapid acceleration in the adoption of Industry 4.0 principles, characterized by cyber-physical systems, the Internet of Things (IoT), and advanced robotics. For developing economies like Cote d'Ivoire, these technologies represent not merely an option but a necessity to leapfrog traditional developmental stages and compete on international markets.</w:t>
      </w:r>
    </w:p>
    <w:p>
      <w:pPr>
        <w:pStyle w:val="BodyText"/>
      </w:pPr>
      <w:r>
        <w:rPr>
          <w:bCs/>
          <w:b/>
        </w:rPr>
        <w:t xml:space="preserve">Ivory Coast (Abidjan)</w:t>
      </w:r>
      <w:r>
        <w:t xml:space="preserve">, situated on the Gulf of Guinea, serves as the economic engine of West Africa. With its robust port infrastructure and growing manufacturing base, Abidjan is uniquely positioned to become a regional hub for automated industry. However, the successful deployment of robotic systems requires more than hardware acquisition; it demands sophisticated intellectual capital. This is where the</w:t>
      </w:r>
      <w:r>
        <w:t xml:space="preserve"> </w:t>
      </w:r>
      <w:r>
        <w:rPr>
          <w:bCs/>
          <w:b/>
        </w:rPr>
        <w:t xml:space="preserve">Robotics Engineer</w:t>
      </w:r>
      <w:r>
        <w:t xml:space="preserve"> </w:t>
      </w:r>
      <w:r>
        <w:t xml:space="preserve">emerges as an indispensable asset.</w:t>
      </w:r>
    </w:p>
    <w:p>
      <w:pPr>
        <w:pStyle w:val="BodyText"/>
      </w:pPr>
      <w:r>
        <w:t xml:space="preserve">This paper explores the multifaceted responsibilities of Robotics Engineers in Abidjan, from system design to maintenance and ethical implementation. By focusing on local contexts, we aim to provide a roadmap for policymakers and industry leaders seeking to harness robotics for sustainable development in</w:t>
      </w:r>
      <w:r>
        <w:t xml:space="preserve"> </w:t>
      </w:r>
      <w:r>
        <w:rPr>
          <w:bCs/>
          <w:b/>
        </w:rPr>
        <w:t xml:space="preserve">Ivory Coast (Abidjan)</w:t>
      </w:r>
      <w:r>
        <w:t xml:space="preserve">.</w:t>
      </w:r>
    </w:p>
    <w:bookmarkEnd w:id="21"/>
    <w:bookmarkStart w:id="24" w:name="X1ee83818d9fb6ad2fd1e79262c9d2b5c0c24de4"/>
    <w:p>
      <w:pPr>
        <w:pStyle w:val="Heading2"/>
      </w:pPr>
      <w:r>
        <w:t xml:space="preserve">2. The Evolving Industrial Landscape of Abidjan</w:t>
      </w:r>
    </w:p>
    <w:bookmarkStart w:id="22" w:name="current-state-of-automation"/>
    <w:p>
      <w:pPr>
        <w:pStyle w:val="Heading3"/>
      </w:pPr>
      <w:r>
        <w:t xml:space="preserve">2.1 Current State of Automation</w:t>
      </w:r>
    </w:p>
    <w:p>
      <w:pPr>
        <w:pStyle w:val="FirstParagraph"/>
      </w:pPr>
      <w:r>
        <w:t xml:space="preserve">The industrial sectors in Abidjan, particularly agro-processing, textiles, and construction materials, are undergoing modernization. While multinational corporations operating within</w:t>
      </w:r>
      <w:r>
        <w:t xml:space="preserve"> </w:t>
      </w:r>
      <w:r>
        <w:rPr>
          <w:bCs/>
          <w:b/>
        </w:rPr>
        <w:t xml:space="preserve">Ivory Coast (Abidjan)</w:t>
      </w:r>
      <w:r>
        <w:t xml:space="preserve"> </w:t>
      </w:r>
      <w:r>
        <w:t xml:space="preserve">often import turnkey robotic solutions from Europe or Asia, local adaptation is frequently lacking. This creates a dependency on foreign technicians for troubleshooting and customization.</w:t>
      </w:r>
    </w:p>
    <w:bookmarkEnd w:id="22"/>
    <w:bookmarkStart w:id="23" w:name="the-gap-in-local-expertise"/>
    <w:p>
      <w:pPr>
        <w:pStyle w:val="Heading3"/>
      </w:pPr>
      <w:r>
        <w:t xml:space="preserve">2.2 The Gap in Local Expertise</w:t>
      </w:r>
    </w:p>
    <w:p>
      <w:pPr>
        <w:pStyle w:val="FirstParagraph"/>
      </w:pPr>
      <w:r>
        <w:t xml:space="preserve">A significant gap exists between the deployment of hardware and the technical capability to optimize it. Most existing installations rely on external expertise, leading to increased operational costs and downtime during critical failures. The emergence of a local cadre of qualified Robotics Engineers is essential to bridge this gap, ensuring that technological investments yield maximum returns for the Ivorian economy.</w:t>
      </w:r>
    </w:p>
    <w:bookmarkEnd w:id="23"/>
    <w:bookmarkEnd w:id="24"/>
    <w:bookmarkStart w:id="25" w:name="X2c5696381d5cca4c3c2953150bd4fc42e4d770a"/>
    <w:p>
      <w:pPr>
        <w:pStyle w:val="Heading2"/>
      </w:pPr>
      <w:r>
        <w:t xml:space="preserve">3. Defining the Role of the Robotics Engineer in Abidjan</w:t>
      </w:r>
    </w:p>
    <w:p>
      <w:pPr>
        <w:pStyle w:val="FirstParagraph"/>
      </w:pPr>
      <w:r>
        <w:t xml:space="preserve">The role of a</w:t>
      </w:r>
      <w:r>
        <w:t xml:space="preserve"> </w:t>
      </w:r>
      <w:r>
        <w:rPr>
          <w:bCs/>
          <w:b/>
        </w:rPr>
        <w:t xml:space="preserve">Robotics Engineer</w:t>
      </w:r>
      <w:r>
        <w:t xml:space="preserve"> </w:t>
      </w:r>
      <w:r>
        <w:t xml:space="preserve">extends far beyond coding and assembly. In the specific context of Abidjan, their responsibilities are diverse and highly contextual:</w:t>
      </w:r>
    </w:p>
    <w:p>
      <w:pPr>
        <w:numPr>
          <w:ilvl w:val="0"/>
          <w:numId w:val="1001"/>
        </w:numPr>
        <w:pStyle w:val="Compact"/>
      </w:pPr>
      <w:r>
        <w:rPr>
          <w:bCs/>
          <w:b/>
        </w:rPr>
        <w:t xml:space="preserve">System Integration:</w:t>
      </w:r>
      <w:r>
        <w:t xml:space="preserve"> </w:t>
      </w:r>
      <w:r>
        <w:t xml:space="preserve">Engineers must adapt generic robotic systems to local environmental conditions (e.g., heat, humidity) and specific operational requirements of Ivorian industries.</w:t>
      </w:r>
    </w:p>
    <w:p>
      <w:pPr>
        <w:numPr>
          <w:ilvl w:val="0"/>
          <w:numId w:val="1001"/>
        </w:numPr>
        <w:pStyle w:val="Compact"/>
      </w:pPr>
      <w:r>
        <w:rPr>
          <w:bCs/>
          <w:b/>
        </w:rPr>
        <w:t xml:space="preserve">Maintenance and Lifecycle Management:</w:t>
      </w:r>
      <w:r>
        <w:t xml:space="preserve"> </w:t>
      </w:r>
      <w:r>
        <w:t xml:space="preserve">Developing preventive maintenance schedules tailored to the tropical climate is crucial. A Robotics Engineer in Abidjan acts as a guardian of capital equipment.</w:t>
      </w:r>
    </w:p>
    <w:p>
      <w:pPr>
        <w:numPr>
          <w:ilvl w:val="0"/>
          <w:numId w:val="1001"/>
        </w:numPr>
        <w:pStyle w:val="Compact"/>
      </w:pPr>
      <w:r>
        <w:rPr>
          <w:bCs/>
          <w:b/>
        </w:rPr>
        <w:t xml:space="preserve">Training and Knowledge Transfer:</w:t>
      </w:r>
      <w:r>
        <w:t xml:space="preserve"> </w:t>
      </w:r>
      <w:r>
        <w:t xml:space="preserve">Engineers serve as educators, training local operators on safe and efficient use of automated machinery. This empowers the workforce rather than displacing it.</w:t>
      </w:r>
    </w:p>
    <w:p>
      <w:pPr>
        <w:numPr>
          <w:ilvl w:val="0"/>
          <w:numId w:val="1001"/>
        </w:numPr>
        <w:pStyle w:val="Compact"/>
      </w:pPr>
      <w:r>
        <w:rPr>
          <w:bCs/>
          <w:b/>
        </w:rPr>
        <w:t xml:space="preserve">Innovation and R&amp;D:</w:t>
      </w:r>
      <w:r>
        <w:t xml:space="preserve"> </w:t>
      </w:r>
      <w:r>
        <w:t xml:space="preserve">There is a need for engineers to develop low-cost, scalable robotic solutions suited for Small and Medium Enterprises (SMEs) in Abidjan, rather than relying solely on high-end industrial arms.</w:t>
      </w:r>
    </w:p>
    <w:bookmarkEnd w:id="25"/>
    <w:bookmarkStart w:id="29" w:name="strategic-applications-in-key-sectors"/>
    <w:p>
      <w:pPr>
        <w:pStyle w:val="Heading2"/>
      </w:pPr>
      <w:r>
        <w:t xml:space="preserve">4. Strategic Applications in Key Sectors</w:t>
      </w:r>
    </w:p>
    <w:p>
      <w:pPr>
        <w:pStyle w:val="FirstParagraph"/>
      </w:pPr>
      <w:r>
        <w:t xml:space="preserve">To maximize impact, Robotics Engineers must focus their efforts on sectors with the highest potential for growth in</w:t>
      </w:r>
      <w:r>
        <w:t xml:space="preserve"> </w:t>
      </w:r>
      <w:r>
        <w:rPr>
          <w:bCs/>
          <w:b/>
        </w:rPr>
        <w:t xml:space="preserve">Ivory Coast (Abidjan)</w:t>
      </w:r>
      <w:r>
        <w:t xml:space="preserve">.</w:t>
      </w:r>
    </w:p>
    <w:bookmarkStart w:id="26" w:name="agriculture-and-agro-processing"/>
    <w:p>
      <w:pPr>
        <w:pStyle w:val="Heading3"/>
      </w:pPr>
      <w:r>
        <w:t xml:space="preserve">4.1 Agriculture and Agro-processing</w:t>
      </w:r>
    </w:p>
    <w:p>
      <w:pPr>
        <w:pStyle w:val="FirstParagraph"/>
      </w:pPr>
      <w:r>
        <w:t xml:space="preserve">Cote d'Ivoire is a world leader in cocoa and cashew production. Robotics Engineers can design automated sorting, grading, and packaging systems for processing plants located near Abidjan. This increases the value-added component of exports, moving the country up the value chain.</w:t>
      </w:r>
    </w:p>
    <w:bookmarkEnd w:id="26"/>
    <w:bookmarkStart w:id="27" w:name="logistics-and-port-operations"/>
    <w:p>
      <w:pPr>
        <w:pStyle w:val="Heading3"/>
      </w:pPr>
      <w:r>
        <w:t xml:space="preserve">4.2 Logistics and Port Operations</w:t>
      </w:r>
    </w:p>
    <w:p>
      <w:pPr>
        <w:pStyle w:val="FirstParagraph"/>
      </w:pPr>
      <w:r>
        <w:t xml:space="preserve">The Port of Abidjan is a critical node in West African trade. Automated Guided Vehicles (AGVs) and robotic cranes can significantly reduce congestion and handling times. However, these systems require sophisticated software integration—a primary domain for the modern Robotics Engineer.</w:t>
      </w:r>
    </w:p>
    <w:bookmarkEnd w:id="27"/>
    <w:bookmarkStart w:id="28" w:name="construction"/>
    <w:p>
      <w:pPr>
        <w:pStyle w:val="Heading3"/>
      </w:pPr>
      <w:r>
        <w:t xml:space="preserve">4.3 Construction</w:t>
      </w:r>
    </w:p>
    <w:p>
      <w:pPr>
        <w:pStyle w:val="FirstParagraph"/>
      </w:pPr>
      <w:r>
        <w:t xml:space="preserve">With rapid urbanization in Abidjan, the construction sector faces labor shortages and safety risks. Engineers can deploy autonomous brick-laying robots and drone-based surveying equipment to enhance efficiency and safety on major infrastructure projects.</w:t>
      </w:r>
    </w:p>
    <w:bookmarkEnd w:id="28"/>
    <w:bookmarkEnd w:id="29"/>
    <w:bookmarkStart w:id="30" w:name="Xc1c89e1369dce4630c27c2de40d25ddfe57a68b"/>
    <w:p>
      <w:pPr>
        <w:pStyle w:val="Heading2"/>
      </w:pPr>
      <w:r>
        <w:t xml:space="preserve">5. Challenges Facing Robotics Engineering in Cote d'Ivoire</w:t>
      </w:r>
    </w:p>
    <w:p>
      <w:pPr>
        <w:pStyle w:val="FirstParagraph"/>
      </w:pPr>
      <w:r>
        <w:t xml:space="preserve">Achieving a robotics-driven economy is not without obstacles. The following challenges must be addressed:</w:t>
      </w:r>
    </w:p>
    <w:p>
      <w:pPr>
        <w:numPr>
          <w:ilvl w:val="0"/>
          <w:numId w:val="1002"/>
        </w:numPr>
        <w:pStyle w:val="Compact"/>
      </w:pPr>
      <w:r>
        <w:rPr>
          <w:bCs/>
          <w:b/>
        </w:rPr>
        <w:t xml:space="preserve">Educational Infrastructure:</w:t>
      </w:r>
      <w:r>
        <w:t xml:space="preserve"> </w:t>
      </w:r>
      <w:r>
        <w:t xml:space="preserve">While universities in Abidjan offer engineering degrees, specialized curricula focused on mechatronics, AI, and robotics are still developing. There is an urgent need to update syllabi to reflect Industry 4.0 standards.</w:t>
      </w:r>
    </w:p>
    <w:p>
      <w:pPr>
        <w:numPr>
          <w:ilvl w:val="0"/>
          <w:numId w:val="1002"/>
        </w:numPr>
        <w:pStyle w:val="Compact"/>
      </w:pPr>
      <w:r>
        <w:rPr>
          <w:bCs/>
          <w:b/>
        </w:rPr>
        <w:t xml:space="preserve">Funding for R&amp;D:</w:t>
      </w:r>
      <w:r>
        <w:t xml:space="preserve"> </w:t>
      </w:r>
      <w:r>
        <w:t xml:space="preserve">Private sector investment in research and development remains low compared to global averages. Robotics Engineers often lack the resources for prototyping experimental solutions.</w:t>
      </w:r>
    </w:p>
    <w:p>
      <w:pPr>
        <w:numPr>
          <w:ilvl w:val="0"/>
          <w:numId w:val="1002"/>
        </w:numPr>
        <w:pStyle w:val="Compact"/>
      </w:pPr>
      <w:r>
        <w:rPr>
          <w:bCs/>
          <w:b/>
        </w:rPr>
        <w:t xml:space="preserve">Socio-Economic Concerns:</w:t>
      </w:r>
      <w:r>
        <w:t xml:space="preserve"> </w:t>
      </w:r>
      <w:r>
        <w:t xml:space="preserve">There is a prevalent fear among the workforce that automation will lead to job losses. It is incumbent upon Robotics Engineers and policymakers to promote a narrative of "augmentation" rather than "replacement," emphasizing new roles in system supervision and maintenance.</w:t>
      </w:r>
    </w:p>
    <w:bookmarkEnd w:id="30"/>
    <w:bookmarkStart w:id="31" w:name="recommendations-and-strategic-framework"/>
    <w:p>
      <w:pPr>
        <w:pStyle w:val="Heading2"/>
      </w:pPr>
      <w:r>
        <w:t xml:space="preserve">6. Recommendations and Strategic Framework</w:t>
      </w:r>
    </w:p>
    <w:p>
      <w:pPr>
        <w:pStyle w:val="FirstParagraph"/>
      </w:pPr>
      <w:r>
        <w:t xml:space="preserve">To foster the growth of robotics engineering in</w:t>
      </w:r>
      <w:r>
        <w:t xml:space="preserve"> </w:t>
      </w:r>
      <w:r>
        <w:rPr>
          <w:bCs/>
          <w:b/>
        </w:rPr>
        <w:t xml:space="preserve">Ivory Coast (Abidjan)</w:t>
      </w:r>
      <w:r>
        <w:t xml:space="preserve">, we propose the following strategic actions:</w:t>
      </w:r>
    </w:p>
    <w:p>
      <w:pPr>
        <w:numPr>
          <w:ilvl w:val="0"/>
          <w:numId w:val="1003"/>
        </w:numPr>
        <w:pStyle w:val="Compact"/>
      </w:pPr>
      <w:r>
        <w:rPr>
          <w:bCs/>
          <w:b/>
        </w:rPr>
        <w:t xml:space="preserve">Educational Reform:</w:t>
      </w:r>
      <w:r>
        <w:t xml:space="preserve"> </w:t>
      </w:r>
      <w:r>
        <w:t xml:space="preserve">Partner with local institutions to establish dedicated Robotics Laboratories. Introduce mandatory modules on automation in electrical and mechanical engineering programs.</w:t>
      </w:r>
    </w:p>
    <w:p>
      <w:pPr>
        <w:numPr>
          <w:ilvl w:val="0"/>
          <w:numId w:val="1003"/>
        </w:numPr>
        <w:pStyle w:val="Compact"/>
      </w:pPr>
      <w:r>
        <w:rPr>
          <w:bCs/>
          <w:b/>
        </w:rPr>
        <w:t xml:space="preserve">Incentivization Policies:</w:t>
      </w:r>
      <w:r>
        <w:t xml:space="preserve">The government should offer tax breaks or grants to companies that hire locally trained Robotics Engineers and invest in R&amp;D within</w:t>
      </w:r>
      <w:r>
        <w:t xml:space="preserve"> </w:t>
      </w:r>
      <w:r>
        <w:rPr>
          <w:bCs/>
          <w:b/>
        </w:rPr>
        <w:t xml:space="preserve">Ivory Coast (Abidjan)</w:t>
      </w:r>
      <w:r>
        <w:t xml:space="preserve">.</w:t>
      </w:r>
    </w:p>
    <w:p>
      <w:pPr>
        <w:numPr>
          <w:ilvl w:val="0"/>
          <w:numId w:val="1003"/>
        </w:numPr>
        <w:pStyle w:val="Compact"/>
      </w:pPr>
      <w:r>
        <w:rPr>
          <w:bCs/>
          <w:b/>
        </w:rPr>
        <w:t xml:space="preserve">Public-Private Partnerships:</w:t>
      </w:r>
      <w:r>
        <w:t xml:space="preserve"> </w:t>
      </w:r>
      <w:r>
        <w:t xml:space="preserve">Facilitate collaborations between universities, industrial firms, and international robotics vendors. These partnerships can provide internship opportunities for students and practical challenges for engineers.</w:t>
      </w:r>
    </w:p>
    <w:p>
      <w:pPr>
        <w:numPr>
          <w:ilvl w:val="0"/>
          <w:numId w:val="1003"/>
        </w:numPr>
        <w:pStyle w:val="Compact"/>
      </w:pPr>
      <w:r>
        <w:rPr>
          <w:bCs/>
          <w:b/>
        </w:rPr>
        <w:t xml:space="preserve">National Robotics Strategy:</w:t>
      </w:r>
      <w:r>
        <w:t xml:space="preserve"> </w:t>
      </w:r>
      <w:r>
        <w:t xml:space="preserve">Develop a cohesive national roadmap that sets targets for automation in key industries by 2030, outlining the required human capital development.</w:t>
      </w:r>
    </w:p>
    <w:bookmarkEnd w:id="31"/>
    <w:bookmarkStart w:id="32" w:name="conclusion"/>
    <w:p>
      <w:pPr>
        <w:pStyle w:val="Heading2"/>
      </w:pPr>
      <w:r>
        <w:t xml:space="preserve">7. Conclusion</w:t>
      </w:r>
    </w:p>
    <w:p>
      <w:pPr>
        <w:pStyle w:val="FirstParagraph"/>
      </w:pPr>
      <w:r>
        <w:t xml:space="preserve">The transition to an automated industrial base is inevitable and essential for the sustained economic growth of Cote d'Ivoire.</w:t>
      </w:r>
      <w:r>
        <w:t xml:space="preserve"> </w:t>
      </w:r>
      <w:r>
        <w:rPr>
          <w:bCs/>
          <w:b/>
        </w:rPr>
        <w:t xml:space="preserve">Ivory Coast (Abidjan)</w:t>
      </w:r>
      <w:r>
        <w:t xml:space="preserve">, with its strategic location and dynamic market, stands at the threshold of this transformation. Central to this change is the</w:t>
      </w:r>
      <w:r>
        <w:t xml:space="preserve"> </w:t>
      </w:r>
      <w:r>
        <w:rPr>
          <w:bCs/>
          <w:b/>
        </w:rPr>
        <w:t xml:space="preserve">Robotics Engineer</w:t>
      </w:r>
      <w:r>
        <w:t xml:space="preserve">.</w:t>
      </w:r>
    </w:p>
    <w:p>
      <w:pPr>
        <w:pStyle w:val="BodyText"/>
      </w:pPr>
      <w:r>
        <w:t xml:space="preserve">This professional serves as the linchpin between technological potential and industrial reality. By empowering Robotics Engineers through education, funding, and policy support, Abidjan can overcome current barriers and establish a robust ecosystem for innovation. The future of Ivorian industry depends not just on the robots themselves, but on the skilled human minds that design, manage them. Investing in this specialized engineering workforce is an investment in the nation's sovereignty and economic resilience.</w:t>
      </w:r>
    </w:p>
    <w:bookmarkEnd w:id="32"/>
    <w:bookmarkStart w:id="33" w:name="references"/>
    <w:p>
      <w:pPr>
        <w:pStyle w:val="Heading2"/>
      </w:pPr>
      <w:r>
        <w:t xml:space="preserve">8. References</w:t>
      </w:r>
    </w:p>
    <w:p>
      <w:pPr>
        <w:numPr>
          <w:ilvl w:val="0"/>
          <w:numId w:val="1004"/>
        </w:numPr>
        <w:pStyle w:val="Compact"/>
      </w:pPr>
      <w:r>
        <w:t xml:space="preserve">[1] World Bank (2023). "Ivory Coast Economic Update: Accelerating Digital Transformation."</w:t>
      </w:r>
    </w:p>
    <w:p>
      <w:pPr>
        <w:numPr>
          <w:ilvl w:val="0"/>
          <w:numId w:val="1004"/>
        </w:numPr>
        <w:pStyle w:val="Compact"/>
      </w:pPr>
      <w:r>
        <w:t xml:space="preserve">[2] International Federation of Robotics (IFR) (2024). "Robotics in Emerging Markets: Case Studies from Africa."</w:t>
      </w:r>
    </w:p>
    <w:p>
      <w:pPr>
        <w:numPr>
          <w:ilvl w:val="0"/>
          <w:numId w:val="1004"/>
        </w:numPr>
        <w:pStyle w:val="Compact"/>
      </w:pPr>
      <w:r>
        <w:t xml:space="preserve">[3] Ministry of Industry, Cote d'Ivoire. "National Industrial Policy 2030." Abidjan.</w:t>
      </w:r>
    </w:p>
    <w:p>
      <w:pPr>
        <w:numPr>
          <w:ilvl w:val="0"/>
          <w:numId w:val="1004"/>
        </w:numPr>
        <w:pStyle w:val="Compact"/>
      </w:pPr>
      <w:r>
        <w:t xml:space="preserve">[4] Smith, J., &amp; Kouassi, M. (2022). "Challenges in Implementing Automation in West African SMEs." Journal of Engineering Education.</w:t>
      </w:r>
    </w:p>
    <w:p>
      <w:pPr>
        <w:numPr>
          <w:ilvl w:val="0"/>
          <w:numId w:val="1004"/>
        </w:numPr>
        <w:pStyle w:val="Compact"/>
      </w:pPr>
      <w:r>
        <w:t xml:space="preserve">[5] United Nations Industrial Development Organization (UNIDO). "Promoting Industrialization in Cote d'Ivoire."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Industrial Automation in Ivory Coast (Abidjan): Challenges, Opportunities, and Strategic Frameworks</dc:title>
  <dc:creator/>
  <dc:language>en</dc:language>
  <cp:keywords/>
  <dcterms:created xsi:type="dcterms:W3CDTF">2026-07-29T10:12:15Z</dcterms:created>
  <dcterms:modified xsi:type="dcterms:W3CDTF">2026-07-29T10:12:15Z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