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Qatar</w:t>
      </w:r>
      <w:r>
        <w:t xml:space="preserve"> </w:t>
      </w:r>
      <w:r>
        <w:t xml:space="preserve">Doha</w:t>
      </w:r>
    </w:p>
    <w:bookmarkStart w:id="28" w:name="Xbfcab5244900e96784bdc72fd7bdea445ffd04c"/>
    <w:p>
      <w:pPr>
        <w:pStyle w:val="Heading1"/>
      </w:pPr>
      <w:r>
        <w:t xml:space="preserve">Bridging Tradition and Innovation: The Strategic Role of the Robotics Engineer in Qatar Doha’s Vision 2030</w:t>
      </w:r>
    </w:p>
    <w:p>
      <w:pPr>
        <w:pStyle w:val="FirstParagraph"/>
      </w:pPr>
      <w:r>
        <w:rPr>
          <w:bCs/>
          <w:b/>
        </w:rPr>
        <w:t xml:space="preserve">Author:</w:t>
      </w:r>
      <w:r>
        <w:t xml:space="preserve"> </w:t>
      </w:r>
      <w:r>
        <w:t xml:space="preserve">Dr. Ahmed Al-Thani</w:t>
      </w:r>
      <w:r>
        <w:br/>
      </w:r>
      <w:r>
        <w:rPr>
          <w:iCs/>
          <w:i/>
        </w:rPr>
        <w:t xml:space="preserve">Institute of Advanced Robotics and Automation, Qatar University</w:t>
      </w:r>
    </w:p>
    <w:bookmarkStart w:id="20" w:name="abstract"/>
    <w:p>
      <w:pPr>
        <w:pStyle w:val="Heading3"/>
      </w:pPr>
      <w:r>
        <w:t xml:space="preserve">Abstract</w:t>
      </w:r>
    </w:p>
    <w:p>
      <w:pPr>
        <w:pStyle w:val="FirstParagraph"/>
      </w:pPr>
      <w:r>
        <w:t xml:space="preserve">This paper explores the critical role of the Robotics Engineer within the rapidly evolving technological landscape of Qatar Doha. As the nation transitions from a hydrocarbon-based economy to a knowledge-based society under Qatar National Vision 2030, the demand for specialized engineering talent has surged. This document analyzes how a Robotics Engineer contributes to national infrastructure, healthcare modernization, and industrial automation in Qatar Doha. It further examines the educational frameworks required to produce these specialists and discusses future challenges regarding sustainability and artificial intelligence integration.</w:t>
      </w:r>
    </w:p>
    <w:bookmarkEnd w:id="20"/>
    <w:bookmarkStart w:id="21" w:name="introduction"/>
    <w:p>
      <w:pPr>
        <w:pStyle w:val="Heading2"/>
      </w:pPr>
      <w:r>
        <w:t xml:space="preserve">1. Introduction</w:t>
      </w:r>
    </w:p>
    <w:p>
      <w:pPr>
        <w:pStyle w:val="FirstParagraph"/>
      </w:pPr>
      <w:r>
        <w:t xml:space="preserve">The global technological paradigm is shifting decisively toward automation, artificial intelligence, and robotic systems. In this context, the profession of the Robotics Engineer has emerged as one of the most pivotal roles in modern industrial development. For a nation like Qatar Doha, which stands at the intersection of historical heritage and futuristic ambition, understanding and integrating robotics technology is not merely an option but a strategic necessity. This paper aims to elucidate how a qualified Robotics Engineer serves as the cornerstone for achieving economic diversification goals set forth by the Qatari government.</w:t>
      </w:r>
    </w:p>
    <w:p>
      <w:pPr>
        <w:pStyle w:val="BodyText"/>
      </w:pPr>
      <w:r>
        <w:t xml:space="preserve">Qatar Doha has hosted major international events, including the FIFA World Cup 2022, showcasing its capability to deliver massive infrastructure projects with speed and precision. However, sustaining this momentum requires a workforce capable of designing, maintaining, and innovating complex systems. The Robotics Engineer is central to this endeavor. Unlike traditional mechanical engineers who may focus solely on static structures or basic mechanisms, a Robotics Engineer specializes in the dynamic interplay between hardware (sensors, actuators) and software (control systems, AI algorithms). In the unique environmental context of Qatar Doha—characterized by extreme heat and specific logistical challenges—the application of robotics requires specialized engineering expertise that goes beyond generic solutions.</w:t>
      </w:r>
    </w:p>
    <w:bookmarkEnd w:id="21"/>
    <w:bookmarkStart w:id="22" w:name="X83eebd5fe486e5eebe005464f39a657f9e44d11"/>
    <w:p>
      <w:pPr>
        <w:pStyle w:val="Heading2"/>
      </w:pPr>
      <w:r>
        <w:t xml:space="preserve">2. The Economic Imperative: Diversification Beyond Oil</w:t>
      </w:r>
    </w:p>
    <w:p>
      <w:pPr>
        <w:pStyle w:val="FirstParagraph"/>
      </w:pPr>
      <w:r>
        <w:t xml:space="preserve">A primary objective for any Robotics Engineer operating in Qatar Doha is to support the economic diversification outlined in the National Vision. Historically reliant on natural gas and oil, Qatar is actively investing in logistics, manufacturing, and services. The Robotics Engineer plays a crucial role here by designing automated warehousing systems for Hamad Port and streamlining supply chains across the Gulf region.</w:t>
      </w:r>
    </w:p>
    <w:p>
      <w:pPr>
        <w:pStyle w:val="BodyText"/>
      </w:pPr>
      <w:r>
        <w:t xml:space="preserve">For instance, autonomous guided vehicles (AGVs) are increasingly being deployed in industrial zones such as Ras Abu Fontas. It is the task of the Robotics Engineer to ensure these machines operate efficiently within local traffic patterns and regulatory frameworks. Furthermore, as Qatar Doha seeks to become a regional hub for technology transfer, local Robotics Engineers are essential for adapting imported technologies to fit specific national needs. This localization process ensures that knowledge stays within the country, fostering a skilled workforce rather than creating dependency on foreign consultants.</w:t>
      </w:r>
    </w:p>
    <w:bookmarkEnd w:id="22"/>
    <w:bookmarkStart w:id="23" w:name="X978226ff1f92cca5788f42bce51abfc41ae7e6f"/>
    <w:p>
      <w:pPr>
        <w:pStyle w:val="Heading2"/>
      </w:pPr>
      <w:r>
        <w:t xml:space="preserve">3. Infrastructure and Urban Development in Qatar Doha</w:t>
      </w:r>
    </w:p>
    <w:p>
      <w:pPr>
        <w:pStyle w:val="FirstParagraph"/>
      </w:pPr>
      <w:r>
        <w:t xml:space="preserve">The urban landscape of Qatar Doha is expanding rapidly, with new smart city initiatives under development. A Robotics Engineer contributes to these projects by integrating robotic systems into civil infrastructure maintenance. For example, autonomous drones equipped with LiDAR sensors can monitor the structural integrity of bridges and high-rise buildings in Doha’s skyline. This application reduces human risk and increases data accuracy compared to manual inspections.</w:t>
      </w:r>
    </w:p>
    <w:p>
      <w:pPr>
        <w:pStyle w:val="BodyText"/>
      </w:pPr>
      <w:r>
        <w:t xml:space="preserve">Moreover, the extreme climatic conditions of Qatar Doha present unique engineering challenges. Traditional maintenance crews often face health risks during peak summer temperatures. Robotics Engineers are tasked with designing heat-resistant robotic units capable of performing outdoor maintenance tasks, such as cleaning solar panels on large infrastructure projects or inspecting pipelines in remote desert areas. These innovations not only protect human workers but also ensure the continuity of operations throughout the year, which is vital for a functioning smart city.</w:t>
      </w:r>
    </w:p>
    <w:bookmarkEnd w:id="23"/>
    <w:bookmarkStart w:id="24" w:name="healthcare-and-social-services"/>
    <w:p>
      <w:pPr>
        <w:pStyle w:val="Heading2"/>
      </w:pPr>
      <w:r>
        <w:t xml:space="preserve">4. Healthcare and Social Services</w:t>
      </w:r>
    </w:p>
    <w:p>
      <w:pPr>
        <w:pStyle w:val="FirstParagraph"/>
      </w:pPr>
      <w:r>
        <w:t xml:space="preserve">The sector of healthcare in Qatar Doha has seen significant modernization efforts, particularly following global health crises that highlighted the need for contactless solutions. Here, the Robotics Engineer is instrumental in developing and deploying medical robotics. Surgical robots allow for precision procedures with minimal invasiveness, improving patient outcomes at institutions like Hamad Medical Corporation.</w:t>
      </w:r>
    </w:p>
    <w:p>
      <w:pPr>
        <w:pStyle w:val="BodyText"/>
      </w:pPr>
      <w:r>
        <w:t xml:space="preserve">Beyond surgery, robotic assistants are being integrated into elderly care and rehabilitation centers in Doha. As the population demographics shift, there is a growing need for supportive technologies that aid in mobility and daily living activities. A Robotics Engineer must collaborate with medical professionals to ensure these devices are user-friendly, safe, and culturally appropriate for the diverse population of Qatar Doha. This interdisciplinary approach ensures that technology serves society effectively.</w:t>
      </w:r>
    </w:p>
    <w:bookmarkEnd w:id="24"/>
    <w:bookmarkStart w:id="25" w:name="X1d820be7c3914dec6655ade4c391b012b75d669"/>
    <w:p>
      <w:pPr>
        <w:pStyle w:val="Heading2"/>
      </w:pPr>
      <w:r>
        <w:t xml:space="preserve">5. Educational Challenges and Talent Development</w:t>
      </w:r>
    </w:p>
    <w:p>
      <w:pPr>
        <w:pStyle w:val="FirstParagraph"/>
      </w:pPr>
      <w:r>
        <w:t xml:space="preserve">To sustain this growth, there is a pressing need to cultivate local talent capable of assuming the role of Robotics Engineer in Qatar Doha. While international expertise has been vital in the early stages, long-term sustainability relies on Qatari nationals mastering these skills. Universities and vocational training centers across Qatar Doha are currently revising their curricula to include advanced robotics, machine learning, and mechatronics.</w:t>
      </w:r>
    </w:p>
    <w:p>
      <w:pPr>
        <w:pStyle w:val="BodyText"/>
      </w:pPr>
      <w:r>
        <w:t xml:space="preserve">However, gaps remain between academic theory and industrial application. Partnerships between educational institutions in Qatar Doha and industry leaders such as QatarEnergy and Ooredoo are essential. These collaborations allow students to gain hands-on experience with real-world robotic systems used in the country’s key sectors. By creating a pipeline of skilled Robotics Engineers, Qatar Doha can reduce its reliance on expatriate labor for high-tech roles, thereby empowering the local workforce.</w:t>
      </w:r>
    </w:p>
    <w:bookmarkEnd w:id="25"/>
    <w:bookmarkStart w:id="26" w:name="Xac30ca473b869786986688e0861e74ae44b540b"/>
    <w:p>
      <w:pPr>
        <w:pStyle w:val="Heading2"/>
      </w:pPr>
      <w:r>
        <w:t xml:space="preserve">6. Environmental Sustainability and Green Robotics</w:t>
      </w:r>
    </w:p>
    <w:p>
      <w:pPr>
        <w:pStyle w:val="FirstParagraph"/>
      </w:pPr>
      <w:r>
        <w:t xml:space="preserve">Sustainability is a core pillar of Qatar’s environmental policy. The Robotics Engineer plays a key role in advancing green technologies within Qatar Doha. This includes designing robots for waste management and recycling processes, which are critical for reducing the carbon footprint of the growing metropolis.</w:t>
      </w:r>
    </w:p>
    <w:p>
      <w:pPr>
        <w:pStyle w:val="BodyText"/>
      </w:pPr>
      <w:r>
        <w:t xml:space="preserve">Additionally, agricultural robotics are gaining attention as part of food security initiatives in Qatar Doha. Given the scarcity of arable land and water, vertical farming techniques powered by automated robotic systems offer a sustainable solution. A Robotics Engineer designs these indoor farming units, optimizing light, water usage through IoT sensors and robotic harvesting mechanisms. This innovation aligns with national goals to enhance local food production while conserving precious resources.</w:t>
      </w:r>
    </w:p>
    <w:bookmarkEnd w:id="26"/>
    <w:bookmarkStart w:id="27" w:name="conclusion"/>
    <w:p>
      <w:pPr>
        <w:pStyle w:val="Heading2"/>
      </w:pPr>
      <w:r>
        <w:t xml:space="preserve">7. Conclusion</w:t>
      </w:r>
    </w:p>
    <w:p>
      <w:pPr>
        <w:pStyle w:val="FirstParagraph"/>
      </w:pPr>
      <w:r>
        <w:t xml:space="preserve">In conclusion, the role of the Robotics Engineer in Qatar Doha is multifaceted and indispensable to the nation’s future trajectory. From driving economic diversification and enhancing urban infrastructure to revolutionizing healthcare and promoting environmental sustainability, these engineers are at the forefront of technological adoption. As Qatar Doha continues its journey toward becoming a global knowledge hub, investing in the education, training, and empowerment of Robotics Engineers will yield significant returns.</w:t>
      </w:r>
    </w:p>
    <w:p>
      <w:pPr>
        <w:pStyle w:val="BodyText"/>
      </w:pPr>
      <w:r>
        <w:t xml:space="preserve">The integration of robotics is not just about adopting new tools; it is about transforming societal structures and improving quality of life. Therefore, policymakers, educational institutions in Qatar Doha must continue to prioritize STEM education with a specific focus on robotics. By doing so, they ensure that the next generation of Robotics Engineers is well-equipped to tackle the challenges of tomorrow, securing a prosperous and innovative future for all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Qatar Doha</dc:title>
  <dc:creator/>
  <dc:language>en</dc:language>
  <cp:keywords/>
  <dcterms:created xsi:type="dcterms:W3CDTF">2026-07-29T13:54:10Z</dcterms:created>
  <dcterms:modified xsi:type="dcterms:W3CDTF">2026-07-29T13:54:10Z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