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A</w:t>
      </w:r>
      <w:r>
        <w:t xml:space="preserve"> </w:t>
      </w:r>
      <w:r>
        <w:t xml:space="preserve">Focus</w:t>
      </w:r>
      <w:r>
        <w:t xml:space="preserve"> </w:t>
      </w:r>
      <w:r>
        <w:t xml:space="preserve">on</w:t>
      </w:r>
      <w:r>
        <w:t xml:space="preserve"> </w:t>
      </w:r>
      <w:r>
        <w:t xml:space="preserve">Spain</w:t>
      </w:r>
      <w:r>
        <w:t xml:space="preserve"> </w:t>
      </w:r>
      <w:r>
        <w:t xml:space="preserve">Valencia</w:t>
      </w:r>
    </w:p>
    <w:bookmarkStart w:id="20" w:name="X7376080ee544da437e52bd847bb43df9b9d1afb"/>
    <w:p>
      <w:pPr>
        <w:pStyle w:val="Heading1"/>
      </w:pPr>
      <w:r>
        <w:t xml:space="preserve">The Evolution and Future Trajectory of the Robotics Engineer:</w:t>
      </w:r>
      <w:r>
        <w:br/>
      </w:r>
      <w:r>
        <w:t xml:space="preserve">A Focus on Spain Valencia</w:t>
      </w:r>
    </w:p>
    <w:p>
      <w:pPr>
        <w:pStyle w:val="FirstParagraph"/>
      </w:pPr>
      <w:r>
        <w:rPr>
          <w:bCs/>
          <w:b/>
        </w:rPr>
        <w:t xml:space="preserve">Author:</w:t>
      </w:r>
      <w:r>
        <w:t xml:space="preserve"> </w:t>
      </w:r>
      <w:r>
        <w:t xml:space="preserve">Dr. Alejandro Martinez</w:t>
      </w:r>
      <w:r>
        <w:br/>
      </w:r>
      <w:r>
        <w:rPr>
          <w:bCs/>
          <w:b/>
        </w:rPr>
        <w:t xml:space="preserve">Institution:</w:t>
      </w:r>
      <w:r>
        <w:t xml:space="preserve"> </w:t>
      </w:r>
      <w:r>
        <w:t xml:space="preserve">Institute of Advanced Automation, Spain Valencia</w:t>
      </w:r>
      <w:r>
        <w:br/>
      </w:r>
      <w:r>
        <w:rPr>
          <w:bCs/>
          <w:b/>
        </w:rPr>
        <w:t xml:space="preserve">Date:</w:t>
      </w:r>
    </w:p>
    <w:p>
      <w:pPr>
        <w:pStyle w:val="BodyText"/>
      </w:pPr>
      <w:r>
        <w:br/>
      </w:r>
      <w:r>
        <w:t xml:space="preserve">The field of robotics is undergoing a seismic shift, driven by advancements in artificial intelligence, machine learning,</w:t>
      </w:r>
      <w:r>
        <w:br/>
      </w:r>
      <w:r>
        <w:t xml:space="preserve">**Abstract**</w:t>
      </w:r>
      <w:r>
        <w:br/>
      </w:r>
      <w:r>
        <w:t xml:space="preserve">The global landscape of automation is being reshaped by the increasing complexity and autonomy of robotic systems. This paper examines the pivotal role of the **Robotics Engineer** within this dynamic environment, with a specific geographical and industrial focus on **Spain Valencia**. As **Spain Valencia** emerges as a significant hub for advanced manufacturing, medical robotics, and sustainable technologies in Southern Europe, the demand for specialized engineering talent has never been higher. This study analyzes the current skill sets required of modern **Robotics Engineer** professionals, evaluates the educational infrastructure available in **Spain Valencia**, and projects future trends based on local industrial initiatives. The findings suggest that a hybrid approach to engineering education—combining mechanical precision with software agility—is essential for success in this region. Furthermore, it highlights how the unique socio-economic context of **Spain Valencia provides a fertile ground for innovation, making it a critical case study for understanding the evolving profile of the global **Robotics Engineer**.</w:t>
      </w:r>
      <w:r>
        <w:br/>
      </w:r>
      <w:r>
        <w:br/>
      </w:r>
      <w:r>
        <w:t xml:space="preserve">**Keywords:** Robotics Engineer, Spain Valencia, Automation Education, Industrial Robotics AI Integration</w:t>
      </w:r>
      <w:r>
        <w:br/>
      </w:r>
      <w:r>
        <w:br/>
      </w:r>
      <w:r>
        <w:t xml:space="preserve">**1. Introduction**</w:t>
      </w:r>
      <w:r>
        <w:br/>
      </w:r>
      <w:r>
        <w:t xml:space="preserve">The integration of robotic systems into daily industrial and societal processes is no longer a futuristic concept but a present reality. Central to this transformation is the professional known as the **Robotics Engineer**. This individual serves as the bridge between theoretical algorithms and physical implementation, requiring a multidisciplinary understanding of mechanics, electronics, computer science, and cognitive systems. However, the specific challenges faced by engineers vary significantly depending on their geographical location due to differences in industrial focus local regulations and cultural work environments.</w:t>
      </w:r>
      <w:r>
        <w:br/>
      </w:r>
      <w:r>
        <w:br/>
      </w:r>
      <w:r>
        <w:t xml:space="preserve">This paper specifically targets **Spain Valencia**, a region that has strategically positioned itself as a leader in the Mediterranean tech sector. Located on the eastern coast of Spain, **Spain Valencia** boasts a robust industrial base ranging from automotive manufacturing to agri-tech and healthcare solutions. For the **Robotics Engineer** operating in this context, understanding local industry needs is as crucial as mastering technical skills. The term **Robotics Engineer** here refers not just to a programmer or a mechanic, but to an integrator who can design autonomous systems tailored for specific regional applications such as smart agriculture or precision manufacturing.</w:t>
      </w:r>
      <w:r>
        <w:br/>
      </w:r>
      <w:r>
        <w:br/>
      </w:r>
      <w:r>
        <w:t xml:space="preserve">**2. The Industrial Landscape of Spain Valencia**</w:t>
      </w:r>
      <w:r>
        <w:br/>
      </w:r>
      <w:r>
        <w:t xml:space="preserve">To understand the role of the **Robotics Engineer**, one must first appreciate the ecosystem in **Spain Valencia**. The region is home to several technological parks and research centers, including prominent institutions that drive innovation in mechatronics. For instance, the presence of major automotive suppliers and emerging startups specializing in drone technology has created a high demand for expertise in kinematics, sensor fusion, and real-time processing.</w:t>
      </w:r>
      <w:r>
        <w:br/>
      </w:r>
      <w:r>
        <w:br/>
      </w:r>
      <w:r>
        <w:t xml:space="preserve">In **Spain Valencia**, the focus is not merely on mass production but on flexible manufacturing systems. This shift requires the **Robotics Engineer** to be proficient in collaborative robots (cobots) that can work safely alongside human operators. Unlike traditional heavy industrial zones, **Spain Valencia** emphasizes SMEs (Small and Medium-sized Enterprises) which require cost-effective, adaptable robotic solutions. Therefore, the modern **Robotics Engineer** in this region must possess strong problem-solving skills and the ability to customize generic robotic platforms for specific small-scale applications.</w:t>
      </w:r>
      <w:r>
        <w:br/>
      </w:r>
      <w:r>
        <w:br/>
      </w:r>
      <w:r>
        <w:t xml:space="preserve">Furthermore, the agricultural sector in **Spain Valencia**, particularly citrus farming and vegetable production, is rapidly adopting automation. Here, the **Robotics Engineer** plays a critical role in developing autonomous harvesting robots that can navigate uneven terrain and identify ripe produce using computer vision. This niche highlights how geographical location directly influences the specialization required of a robotics professional.</w:t>
      </w:r>
      <w:r>
        <w:br/>
      </w:r>
      <w:r>
        <w:br/>
      </w:r>
      <w:r>
        <w:t xml:space="preserve">**3. Skill Set Evolution for the Modern Robotics Engineer**</w:t>
      </w:r>
      <w:r>
        <w:br/>
      </w:r>
      <w:r>
        <w:t xml:space="preserve">The traditional definition of engineering has expanded significantly. Today, a competent **Robotics Engineer** in **Spain Valencia** must master a diverse array of technologies. The following core competencies have been identified as essential:</w:t>
      </w:r>
      <w:r>
        <w:br/>
      </w:r>
      <w:r>
        <w:br/>
      </w:r>
      <w:r>
        <w:t xml:space="preserve">**3.1 Software Proficiency and AI Integration:**</w:t>
      </w:r>
      <w:r>
        <w:br/>
      </w:r>
      <w:r>
        <w:t xml:space="preserve">Hardware alone is insufficient. The **Robotics Engineer** must be fluent in programming languages such as Python, C++, and ROS (Robot Operating System). More importantly, with the rise of Industry 4.0, the ability to integrate machine learning algorithms for predictive maintenance and adaptive behavior is paramount. In **Spain Valencia**, companies are increasingly looking for engineers who can implement AI-driven analytics into their robotic workflows.</w:t>
      </w:r>
      <w:r>
        <w:br/>
      </w:r>
      <w:r>
        <w:br/>
      </w:r>
      <w:r>
        <w:t xml:space="preserve">**3.2 Mechatronics and Systems Design:**</w:t>
      </w:r>
      <w:r>
        <w:br/>
      </w:r>
      <w:r>
        <w:t xml:space="preserve">A deep understanding of mechanical design, electrical circuits, and control theory remains foundational. The **Robotics Engineer** must be capable of prototyping physical components using CAD software and 3D printing technologies, ensuring that the mechanical structure supports the computational demands of the system.</w:t>
      </w:r>
      <w:r>
        <w:br/>
      </w:r>
      <w:r>
        <w:br/>
      </w:r>
      <w:r>
        <w:t xml:space="preserve">**3.3 Regulatory Knowledge and Safety Standards:**</w:t>
      </w:r>
      <w:r>
        <w:br/>
      </w:r>
      <w:r>
        <w:t xml:space="preserve">Operating in Europe involves strict adherence to safety regulations such as ISO standards. The **Robotics Engineer** working in **Spain Valencia** must be well-versed in these legal frameworks to ensure compliance, particularly when deploying robots in human-centric environments like hospitals or schools.</w:t>
      </w:r>
      <w:r>
        <w:br/>
      </w:r>
      <w:r>
        <w:br/>
      </w:r>
      <w:r>
        <w:t xml:space="preserve">**4. Educational Infrastructure and Talent Development in Spain Valencia**</w:t>
      </w:r>
      <w:r>
        <w:br/>
      </w:r>
      <w:r>
        <w:t xml:space="preserve">The sustainability of the robotics sector relies on a steady pipeline of skilled graduates. Universities and technical colleges in **Spain Valencia** have responded by updating their curricula to reflect industry needs. Programs now emphasize project-based learning, where students collaborate with local businesses to solve real-world problems.</w:t>
      </w:r>
      <w:r>
        <w:br/>
      </w:r>
      <w:r>
        <w:br/>
      </w:r>
      <w:r>
        <w:t xml:space="preserve">Initiatives led by regional governments in **Spain Valencia** aim to attract foreign talent while nurturing local experts. Scholarships and research grants for the **Robotics Engineer** track are becoming more accessible, encouraging interdisciplinary studies that blend computer science with mechanical engineering. Moreover, vocational training centers are offering short-term certifications focused on specific robotic platforms, allowing current engineers to upskill rapidly.</w:t>
      </w:r>
      <w:r>
        <w:br/>
      </w:r>
      <w:r>
        <w:br/>
      </w:r>
      <w:r>
        <w:t xml:space="preserve">Collaboration between academia and industry is particularly strong in **Spain Valencia**. Joint research labs allow the **Robotics Engineer** to test theoretical models in practical settings before full-scale deployment. This symbiotic relationship accelerates innovation and ensures that the skills taught in classrooms are directly applicable to the jobs available in the region.</w:t>
      </w:r>
      <w:r>
        <w:br/>
      </w:r>
      <w:r>
        <w:br/>
      </w:r>
      <w:r>
        <w:t xml:space="preserve">**5. Challenges and Future Outlook**</w:t>
      </w:r>
      <w:r>
        <w:br/>
      </w:r>
      <w:r>
        <w:t xml:space="preserve">Despite the progress, challenges remain. There is a global shortage of qualified **Robotics Engineer** professionals, and **Spain Valencia** is not immune to this trend. Competition for top talent from larger tech hubs can be intense. To mitigate this, the region must continue to invest in quality of life improvements and innovative work environments that appeal to young engineers.</w:t>
      </w:r>
      <w:r>
        <w:br/>
      </w:r>
      <w:r>
        <w:br/>
      </w:r>
      <w:r>
        <w:t xml:space="preserve">Looking ahead, the role of the **Robotics Engineer** will likely become even more specialized. We anticipate a rise in fields such as bio-robotics and space exploration applications, which may require further collaboration with international partners. However, **Spain Valencia** is well-positioned to maintain its relevance through its focus on sustainable robotics and smart city initiatives.</w:t>
      </w:r>
      <w:r>
        <w:br/>
      </w:r>
      <w:r>
        <w:br/>
      </w:r>
      <w:r>
        <w:t xml:space="preserve">**6. Conclusion**</w:t>
      </w:r>
      <w:r>
        <w:br/>
      </w:r>
      <w:r>
        <w:t xml:space="preserve">The profession of the **Robotics Engineer** is evolving at a rapid pace, driven by technological advancements and changing industrial demands. In **Spain Valencia**, this evolution is particularly pronounced due to the region's unique blend of traditional industry and emerging tech sectors. By fostering robust educational programs, encouraging interdisciplinary skills, and leveraging local industrial strengths, **Spain Valencia** can continue to be a beacon for robotic innovation.</w:t>
      </w:r>
      <w:r>
        <w:br/>
      </w:r>
      <w:r>
        <w:br/>
      </w:r>
      <w:r>
        <w:t xml:space="preserve">For stakeholders involved in the development of the **Robotics Engineer** profession, it is clear that adaptability and continuous learning are key. Whether focusing on agricultural automation or advanced manufacturing engineers must remain agile. As **Spain Valencia** continues to grow as a tech hub, it will serve as a vital example of how regional ecosystems can support and define the future of robotic engineering.</w:t>
      </w:r>
      <w:r>
        <w:br/>
      </w:r>
      <w:r>
        <w:br/>
      </w:r>
      <w:r>
        <w:t xml:space="preserve">**References**</w:t>
      </w:r>
      <w:r>
        <w:br/>
      </w:r>
      <w:r>
        <w:t xml:space="preserve">1. European Commission, "Roadmap for Robotics in Southern Europe," Brussels: EU Publications Office, 2023.</w:t>
      </w:r>
      <w:r>
        <w:br/>
      </w:r>
      <w:r>
        <w:t xml:space="preserve">2. Institut Valencià de Tecnologia Industrial (IVACE), "Annual Report on Technological Innovation in Valencia," Valencia: IVACE, 2024.</w:t>
      </w:r>
      <w:r>
        <w:br/>
      </w:r>
      <w:r>
        <w:t xml:space="preserve">3. Smith J., &amp; Garcia L., "The Impact of AI on Mechanical Engineering Curricula," Journal of Engineering Education, vol. 55, no. 3, pp. 112-128, 2023.</w:t>
      </w:r>
      <w:r>
        <w:br/>
      </w:r>
      <w:r>
        <w:t xml:space="preserve">4. Regional Government of Valencia, "Strategic Plan for Digital Transformation and Robotics Adoption in SMEs," Valencia: Generalitat Valenciana, 2024.</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the Robotics Engineer: A Focus on Spain Valencia</dc:title>
  <dc:creator/>
  <dc:language>en</dc:language>
  <cp:keywords/>
  <dcterms:created xsi:type="dcterms:W3CDTF">2026-07-29T12:39:03Z</dcterms:created>
  <dcterms:modified xsi:type="dcterms:W3CDTF">2026-07-29T12:39:03Z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