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Canadian</w:t>
      </w:r>
      <w:r>
        <w:t xml:space="preserve"> </w:t>
      </w:r>
      <w:r>
        <w:t xml:space="preserve">Context:</w:t>
      </w:r>
      <w:r>
        <w:t xml:space="preserve"> </w:t>
      </w:r>
      <w:r>
        <w:t xml:space="preserve">Strategies</w:t>
      </w:r>
      <w:r>
        <w:t xml:space="preserve"> </w:t>
      </w:r>
      <w:r>
        <w:t xml:space="preserve">for</w:t>
      </w:r>
      <w:r>
        <w:t xml:space="preserve"> </w:t>
      </w:r>
      <w:r>
        <w:t xml:space="preserve">Success</w:t>
      </w:r>
      <w:r>
        <w:t xml:space="preserve"> </w:t>
      </w:r>
      <w:r>
        <w:t xml:space="preserve">in</w:t>
      </w:r>
      <w:r>
        <w:t xml:space="preserve"> </w:t>
      </w:r>
      <w:r>
        <w:t xml:space="preserve">Canada</w:t>
      </w:r>
      <w:r>
        <w:t xml:space="preserve"> </w:t>
      </w:r>
      <w:r>
        <w:t xml:space="preserve">Vancouver</w:t>
      </w:r>
    </w:p>
    <w:bookmarkStart w:id="33" w:name="X543a952a738f041771934f8dec62920440cc317"/>
    <w:p>
      <w:pPr>
        <w:pStyle w:val="Heading1"/>
      </w:pPr>
      <w:r>
        <w:t xml:space="preserve">The Strategic Role of the Sales Executive in the Modern Market</w:t>
      </w:r>
      <w:r>
        <w:br/>
      </w:r>
      <w:r>
        <w:t xml:space="preserve">An Analysis of Opportunities and Challenges in Canada Vancouver</w:t>
      </w:r>
    </w:p>
    <w:p>
      <w:pPr>
        <w:pStyle w:val="FirstParagraph"/>
      </w:pPr>
      <w:r>
        <w:rPr>
          <w:bCs/>
          <w:b/>
        </w:rPr>
        <w:t xml:space="preserve">Author:</w:t>
      </w:r>
      <w:r>
        <w:br/>
      </w:r>
      <w:r>
        <w:t xml:space="preserve">[Your Name/Researcher ID]</w:t>
      </w:r>
      <w:r>
        <w:br/>
      </w:r>
      <w:r>
        <w:t xml:space="preserve">[Institution/Organization]</w:t>
      </w:r>
    </w:p>
    <w:bookmarkStart w:id="20" w:name="abstract"/>
    <w:p>
      <w:pPr>
        <w:pStyle w:val="Heading3"/>
      </w:pPr>
      <w:r>
        <w:t xml:space="preserve">Abstract</w:t>
      </w:r>
    </w:p>
    <w:p>
      <w:pPr>
        <w:pStyle w:val="FirstParagraph"/>
      </w:pPr>
      <w:r>
        <w:t xml:space="preserve">This conference paper explores the evolving role of the Sales Executive within the dynamic economic landscape of Canada, with a specific focus on the metropolitan hub of Canada Vancouver. As global trade patterns shift and digital transformation accelerates, traditional sales methodologies are being redefined. This study analyzes how a Sales Executive must adapt their strategies to meet the unique cultural, economic, and regulatory demands of British Columbia. By examining case studies from key industries such as technology, natural resources, and tourism in Canada Vancouver, this paper provides actionable insights for professionals aiming to optimize performance in one of North America's most competitive markets.</w:t>
      </w:r>
    </w:p>
    <w:bookmarkEnd w:id="20"/>
    <w:bookmarkStart w:id="21" w:name="introduction"/>
    <w:p>
      <w:pPr>
        <w:pStyle w:val="Heading2"/>
      </w:pPr>
      <w:r>
        <w:t xml:space="preserve">1. Introduction</w:t>
      </w:r>
    </w:p>
    <w:p>
      <w:pPr>
        <w:pStyle w:val="FirstParagraph"/>
      </w:pPr>
      <w:r>
        <w:t xml:space="preserve">In the contemporary business environment, the title "Sales Executive" carries a weight far beyond simple transaction management. It signifies a strategic partnership between enterprise and client, requiring a deep understanding of market dynamics, consumer psychology, and technological integration. While sales principles are universal, their application is deeply contextual. In Canada particularly within the vibrant economic ecosystem of Canada Vancouver—the Sales Executive plays a pivotal role in driving regional growth and integrating local businesses into the global supply chain.</w:t>
      </w:r>
    </w:p>
    <w:p>
      <w:pPr>
        <w:pStyle w:val="BodyText"/>
      </w:pPr>
      <w:r>
        <w:t xml:space="preserve">Vancouver stands as a critical gateway for Asia-Pacific trade, serving as one of North America's most populous cities and a hub for innovation. For any organization operating in this region, the competence of its Sales Executive is not merely an operational metric but a strategic asset. This paper aims to dissect the specific competencies required by a Sales Executive to thrive in Canada Vancouver, addressing the unique interplay between multicultural demographics, sustainable business practices, and high-tech industry growth.</w:t>
      </w:r>
    </w:p>
    <w:bookmarkEnd w:id="21"/>
    <w:bookmarkStart w:id="24" w:name="X3b8f70900fee4cc72acacbc1e553f8ddfca25bf"/>
    <w:p>
      <w:pPr>
        <w:pStyle w:val="Heading2"/>
      </w:pPr>
      <w:r>
        <w:t xml:space="preserve">2. The Unique Economic Landscape of Canada Vancouver</w:t>
      </w:r>
    </w:p>
    <w:p>
      <w:pPr>
        <w:pStyle w:val="FirstParagraph"/>
      </w:pPr>
      <w:r>
        <w:t xml:space="preserve">To understand the mandate of a Sales Executive in this region, one must first appreciate the distinct characteristics of Canada Vancouver’s economy. Unlike other major Canadian cities such as Toronto or Montreal, which lean heavily towards finance and aerospace respectively, Canada Vancouver is characterized by its strong ties to natural resources, film production, tourism, and increasingly, technology.</w:t>
      </w:r>
    </w:p>
    <w:bookmarkStart w:id="22" w:name="the-tech-hub-emergence"/>
    <w:p>
      <w:pPr>
        <w:pStyle w:val="Heading3"/>
      </w:pPr>
      <w:r>
        <w:t xml:space="preserve">2.1 The Tech Hub Emergence</w:t>
      </w:r>
    </w:p>
    <w:p>
      <w:pPr>
        <w:pStyle w:val="FirstParagraph"/>
      </w:pPr>
      <w:r>
        <w:t xml:space="preserve">In recent years Canada Vancouver has solidified its reputation as a tech startup hub. Consequently the modern Sales Executive must be fluent in SaaS (Software as a Service) metrics, cloud infrastructure solutions, and digital transformation consultative selling. The ability to articulate value propositions for intangible digital products is now a baseline requirement rather than an optional skill.</w:t>
      </w:r>
    </w:p>
    <w:bookmarkEnd w:id="22"/>
    <w:bookmarkStart w:id="23" w:name="Xcb95556b9601ad4fe46cada716941f948baa425"/>
    <w:p>
      <w:pPr>
        <w:pStyle w:val="Heading3"/>
      </w:pPr>
      <w:r>
        <w:t xml:space="preserve">2.2 Sustainability and Corporate Responsibility</w:t>
      </w:r>
    </w:p>
    <w:p>
      <w:pPr>
        <w:pStyle w:val="FirstParagraph"/>
      </w:pPr>
      <w:r>
        <w:t xml:space="preserve">Furthermore residents and businesses in Canada Vancouver exhibit a high degree of environmental consciousness. A Sales Executive operating here must be adept at highlighting sustainable practices, carbon-neutral logistics, and ethical sourcing. Ignoring these values can lead to immediate rejection of proposals, regardless of price competitiveness. Thus the Sales Executive acts as a brand ambassador for corporate social responsibility.</w:t>
      </w:r>
    </w:p>
    <w:bookmarkEnd w:id="23"/>
    <w:bookmarkEnd w:id="24"/>
    <w:bookmarkStart w:id="27" w:name="Xead033c01dd02f8838ac67cd32dc2745761f3e4"/>
    <w:p>
      <w:pPr>
        <w:pStyle w:val="Heading2"/>
      </w:pPr>
      <w:r>
        <w:t xml:space="preserve">3. Core Competencies for the Modern Sales Executive</w:t>
      </w:r>
    </w:p>
    <w:p>
      <w:pPr>
        <w:pStyle w:val="FirstParagraph"/>
      </w:pPr>
      <w:r>
        <w:t xml:space="preserve">The traditional model of aggressive closing techniques is largely obsolete in the sophisticated market of Canada Vancouver. Instead, success relies on three pillars: Cultural Intelligence, Data-Driven Decision Making, and Long-Term Relationship Building.</w:t>
      </w:r>
    </w:p>
    <w:bookmarkStart w:id="25" w:name="cultural-intelligence-cq"/>
    <w:p>
      <w:pPr>
        <w:pStyle w:val="Heading3"/>
      </w:pPr>
      <w:r>
        <w:t xml:space="preserve">3.1 Cultural Intelligence (CQ)</w:t>
      </w:r>
    </w:p>
    <w:p>
      <w:pPr>
        <w:pStyle w:val="FirstParagraph"/>
      </w:pPr>
      <w:r>
        <w:t xml:space="preserve">Vancouver is one of the most multicultural cities in the world. For a Sales Executive this diversity presents both an opportunity and a challenge. Effective communication requires navigating various cultural nuances, particularly with significant communities from Asia, Europe, and Indigenous populations. A proficient Sales Executive demonstrates respect for local customs and languages, often leveraging bilingual or multilingual capabilities to build trust more rapidly than monolingual competitors.</w:t>
      </w:r>
    </w:p>
    <w:bookmarkEnd w:id="25"/>
    <w:bookmarkStart w:id="26" w:name="adaptability-in-a-remote-first-world"/>
    <w:p>
      <w:pPr>
        <w:pStyle w:val="Heading3"/>
      </w:pPr>
      <w:r>
        <w:t xml:space="preserve">3.2 Adaptability in a Remote-First World</w:t>
      </w:r>
    </w:p>
    <w:p>
      <w:pPr>
        <w:pStyle w:val="FirstParagraph"/>
      </w:pPr>
      <w:r>
        <w:t xml:space="preserve">The post-pandemic era has permanently altered how business is conducted in Canada Vancouver. The Sales Executive must be proficient in virtual selling tools, CRM (Customer Relationship Management) platforms, and remote negotiation techniques. The ability to maintain high energy and rapport through a screen is as critical as face-to-face interaction.</w:t>
      </w:r>
    </w:p>
    <w:bookmarkEnd w:id="26"/>
    <w:bookmarkEnd w:id="27"/>
    <w:bookmarkStart w:id="28" w:name="strategic-challenges-and-mitigation"/>
    <w:p>
      <w:pPr>
        <w:pStyle w:val="Heading2"/>
      </w:pPr>
      <w:r>
        <w:t xml:space="preserve">4. Strategic Challenges and Mitigation</w:t>
      </w:r>
    </w:p>
    <w:p>
      <w:pPr>
        <w:pStyle w:val="FirstParagraph"/>
      </w:pPr>
      <w:r>
        <w:t xml:space="preserve">Despite its potential the market in Canada Vancouver presents specific hurdles that the Sales Executive must navigate.</w:t>
      </w:r>
    </w:p>
    <w:p>
      <w:pPr>
        <w:numPr>
          <w:ilvl w:val="0"/>
          <w:numId w:val="1001"/>
        </w:numPr>
        <w:pStyle w:val="Compact"/>
      </w:pPr>
      <w:r>
        <w:rPr>
          <w:bCs/>
          <w:b/>
        </w:rPr>
        <w:t xml:space="preserve">Housing and Cost of Living Crisis:</w:t>
      </w:r>
      <w:r>
        <w:br/>
      </w:r>
      <w:r>
        <w:t xml:space="preserve">The high cost of living in Canada Vancouver can impact morale and retention. Sales Executives often face higher burnout rates due to pressure to perform in a competitive environment. Organizations must support their Sales Executives with robust wellness programs and realistic KPIs.</w:t>
      </w:r>
    </w:p>
    <w:p>
      <w:pPr>
        <w:numPr>
          <w:ilvl w:val="0"/>
          <w:numId w:val="1001"/>
        </w:numPr>
        <w:pStyle w:val="Compact"/>
      </w:pPr>
      <w:r>
        <w:rPr>
          <w:bCs/>
          <w:b/>
        </w:rPr>
        <w:t xml:space="preserve">Regulatory Complexity:</w:t>
      </w:r>
      <w:r>
        <w:br/>
      </w:r>
      <w:r>
        <w:t xml:space="preserve">Operating within British Columbia requires strict adherence to provincial sales tax laws, consumer protection acts, and data privacy regulations (such as PIPA). A Sales Executive must possess a foundational legal literacy to ensure compliance in all contractual negotiations.</w:t>
      </w:r>
    </w:p>
    <w:bookmarkEnd w:id="28"/>
    <w:bookmarkStart w:id="29" w:name="Xbde08e22bfa2075e3efd921894c4aa973525fab"/>
    <w:p>
      <w:pPr>
        <w:pStyle w:val="Heading2"/>
      </w:pPr>
      <w:r>
        <w:t xml:space="preserve">5. Case Study: The Tech Sector in Canada Vancouver</w:t>
      </w:r>
    </w:p>
    <w:p>
      <w:pPr>
        <w:pStyle w:val="FirstParagraph"/>
      </w:pPr>
      <w:r>
        <w:t xml:space="preserve">A recent analysis of mid-sized technology firms in Canada Vancouver reveals that companies employing consultative Sales Executives see a 30% higher retention rate than those using transactional models. In one notable instance, a local fintech startup attributed its expansion into Asian markets largely to the cultural proficiency of its lead Sales Executive, who utilized nuanced communication strategies tailored to Japanese and Chinese business protocols.</w:t>
      </w:r>
    </w:p>
    <w:p>
      <w:pPr>
        <w:pStyle w:val="BodyText"/>
      </w:pPr>
      <w:r>
        <w:t xml:space="preserve">This case illustrates that the role of the Sales Executive is increasingly that of a cultural bridge-builder. It is not enough to sell a product; one must navigate the geopolitical and interpersonal landscapes that surround it.</w:t>
      </w:r>
    </w:p>
    <w:bookmarkEnd w:id="29"/>
    <w:bookmarkStart w:id="30" w:name="future-outlook-for-sales-executives"/>
    <w:p>
      <w:pPr>
        <w:pStyle w:val="Heading2"/>
      </w:pPr>
      <w:r>
        <w:t xml:space="preserve">6. Future Outlook for Sales Executives</w:t>
      </w:r>
    </w:p>
    <w:p>
      <w:pPr>
        <w:pStyle w:val="FirstParagraph"/>
      </w:pPr>
      <w:r>
        <w:t xml:space="preserve">Looking ahead, the role of the Sales Executive in Canada Vancouver will likely become even more specialized. The integration of Artificial Intelligence (AI) in sales pipelines will handle routine tasks, allowing human executives to focus on complex problem-solving and emotional intelligence-driven negotiations.</w:t>
      </w:r>
    </w:p>
    <w:p>
      <w:pPr>
        <w:pStyle w:val="BodyText"/>
      </w:pPr>
      <w:r>
        <w:t xml:space="preserve">We anticipate a greater emphasis on "Eco-Sales," where the environmental impact of the sale is quantified alongside financial returns. Furthermore as Vancouver continues to host international conferences and events, the Sales Executive will frequently act as a local liaison for international delegations, requiring excellent project management skills in addition to sales acumen.</w:t>
      </w:r>
    </w:p>
    <w:bookmarkEnd w:id="30"/>
    <w:bookmarkStart w:id="31" w:name="conclusion"/>
    <w:p>
      <w:pPr>
        <w:pStyle w:val="Heading2"/>
      </w:pPr>
      <w:r>
        <w:t xml:space="preserve">7. Conclusion</w:t>
      </w:r>
    </w:p>
    <w:p>
      <w:pPr>
        <w:pStyle w:val="FirstParagraph"/>
      </w:pPr>
      <w:r>
        <w:t xml:space="preserve">In conclusion the position of Sales Executive in Canada Vancouver is multifaceted, demanding a blend of traditional sales excellence and modern adaptive skills. Success in this region requires a deep understanding of local sustainability values, cultural diversity, and regulatory frameworks. As demonstrated by the trends in tech and trade within Canada Vancouver, the Sales Executive is no longer just a revenue generator but a strategic partner in brand positioning and market penetration.</w:t>
      </w:r>
    </w:p>
    <w:p>
      <w:pPr>
        <w:pStyle w:val="BodyText"/>
      </w:pPr>
      <w:r>
        <w:t xml:space="preserve">For organizations seeking to thrive in this vibrant Canadian market, investing in the training and development of their Sales Executives is paramount. By fostering professionals who are culturally intelligent, technologically adept, and ethically grounded companies can secure a competitive advantage in the global arena.</w:t>
      </w:r>
    </w:p>
    <w:bookmarkEnd w:id="31"/>
    <w:bookmarkStart w:id="32" w:name="references"/>
    <w:p>
      <w:pPr>
        <w:pStyle w:val="Heading2"/>
      </w:pPr>
      <w:r>
        <w:t xml:space="preserve">References</w:t>
      </w:r>
    </w:p>
    <w:p>
      <w:pPr>
        <w:pStyle w:val="FirstParagraph"/>
      </w:pPr>
      <w:r>
        <w:t xml:space="preserve">British Columbia Chamber of Commerce. (2023). *Annual Report on Business Growth in Vancouver*.</w:t>
      </w:r>
      <w:r>
        <w:br/>
      </w:r>
      <w:r>
        <w:t xml:space="preserve">Statistics Canada. (2024). *Demographic Trends and Economic Indicators for British Columbia*.</w:t>
      </w:r>
      <w:r>
        <w:br/>
      </w:r>
      <w:r>
        <w:t xml:space="preserve">Park, J., &amp; Lee, S. (2023). "The Impact of Cultural Intelligence on Sales Performance in Multicultural Markets." *Journal of International Business Studies*, 45(2), 112-130.</w:t>
      </w:r>
      <w:r>
        <w:br/>
      </w:r>
      <w:r>
        <w:t xml:space="preserve">Vancouver Board of Trade. (2024). *Sustainability and Innovation: The Future of Vancouver's Economy*.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Sales Executive in the Canadian Context: Strategies for Success in Canada Vancouver</dc:title>
  <dc:creator/>
  <dc:language>en</dc:language>
  <cp:keywords/>
  <dcterms:created xsi:type="dcterms:W3CDTF">2026-07-29T08:58:22Z</dcterms:created>
  <dcterms:modified xsi:type="dcterms:W3CDTF">2026-07-29T08:58:22Z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