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Executive</w:t>
      </w:r>
      <w:r>
        <w:t xml:space="preserve"> </w:t>
      </w:r>
      <w:r>
        <w:t xml:space="preserve">Frameworks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34" w:name="Xba10d6a66ec3f227878ef6e91ceb547d15bbcfd"/>
    <w:p>
      <w:pPr>
        <w:pStyle w:val="Heading1"/>
      </w:pPr>
      <w:r>
        <w:t xml:space="preserve">Redefining Commercial Success: A Strategic Analysis of the Sales Executive Role in Kinshasa, DR Congo</w:t>
      </w:r>
    </w:p>
    <w:p>
      <w:pPr>
        <w:pStyle w:val="FirstParagraph"/>
      </w:pPr>
      <w:r>
        <w:rPr>
          <w:bCs/>
          <w:b/>
        </w:rPr>
        <w:t xml:space="preserve">Presented at the Annual Conference on Emerging Market Dynamics</w:t>
      </w:r>
      <w:r>
        <w:br/>
      </w:r>
      <w:r>
        <w:t xml:space="preserve">Author: [Name Redacted for Peer Review]</w:t>
      </w:r>
      <w:r>
        <w:br/>
      </w:r>
      <w:r>
        <w:t xml:space="preserve">Date: October 2023</w:t>
      </w:r>
      <w:r>
        <w:br/>
      </w:r>
      <w:r>
        <w:t xml:space="preserve">Location: Kinshasa, Democratic Republic of Congo</w:t>
      </w:r>
    </w:p>
    <w:bookmarkStart w:id="20" w:name="abstract"/>
    <w:p>
      <w:pPr>
        <w:pStyle w:val="Heading3"/>
      </w:pPr>
      <w:r>
        <w:t xml:space="preserve">Abstract</w:t>
      </w:r>
    </w:p>
    <w:p>
      <w:pPr>
        <w:pStyle w:val="FirstParagraph"/>
      </w:pPr>
      <w:r>
        <w:t xml:space="preserve">The economic landscape of the Democratic Republic of Congo (DRC) represents one of the most complex yet promising frontiers for global commerce. This paper examines the evolving role of the Sales Executive within this unique context, specifically focusing on Kinshasa, a city characterized by its rapid urbanization and vibrant informal economy. We argue that traditional Western sales methodologies are insufficient for success in DR Congo Kinshasa. Instead, we propose an adaptive framework emphasizing relationship-building (Ubuntu philosophy), digital agility amidst infrastructure challenges, and deep cultural competency. By analyzing case studies from the telecommunications and FMCG sectors in Kinshasa, this paper provides actionable insights for organizations seeking to expand their footprint in Central Africa.</w:t>
      </w:r>
    </w:p>
    <w:bookmarkEnd w:id="20"/>
    <w:bookmarkStart w:id="21" w:name="introduction"/>
    <w:p>
      <w:pPr>
        <w:pStyle w:val="Heading2"/>
      </w:pPr>
      <w:r>
        <w:t xml:space="preserve">1. Introduction</w:t>
      </w:r>
    </w:p>
    <w:p>
      <w:pPr>
        <w:pStyle w:val="FirstParagraph"/>
      </w:pPr>
      <w:r>
        <w:t xml:space="preserve">The Democratic Republic of Congo stands as a colossus within the African economic narrative, possessing vast natural resources and a burgeoning consumer base. However, translating potential into tangible revenue requires more than capital investment; it demands sophisticated human capital strategies. Central to this strategy is the role of the Sales Executive. In many developed markets, sales are driven by data analytics and automated pipelines. In contrast, in DR Congo Kinshasa, sales remain deeply personal, relational, and adaptive.</w:t>
      </w:r>
    </w:p>
    <w:p>
      <w:pPr>
        <w:pStyle w:val="BodyText"/>
      </w:pPr>
      <w:r>
        <w:t xml:space="preserve">Kinshasa is not merely a geographic location; it is a dynamic ecosystem where over fifteen million people interact in a high-pressure economic environment. For the modern Sales Executive operating in this region, the mandate goes beyond transactional exchanges. They must act as cultural interpreters, logistical problem-solvers, and trust architects. This paper explores why understanding these nuances is critical for any organization aiming to succeed in Kinshasa.</w:t>
      </w:r>
    </w:p>
    <w:bookmarkEnd w:id="21"/>
    <w:bookmarkStart w:id="23" w:name="the-unique-context-of-kinshasa"/>
    <w:p>
      <w:pPr>
        <w:pStyle w:val="Heading2"/>
      </w:pPr>
      <w:r>
        <w:t xml:space="preserve">2. The Unique Context of Kinshasa</w:t>
      </w:r>
    </w:p>
    <w:p>
      <w:pPr>
        <w:pStyle w:val="FirstParagraph"/>
      </w:pPr>
      <w:r>
        <w:t xml:space="preserve">To understand the requirements of a Sales Executive in this region, one must first appreciate the specificities of DR Congo Kinshasa. The city is often described as having a "dual economy." On one hand, there is a formal sector comprising multinational corporations and large local conglomerates operating in sectors such as banking, telecommunications, and mining services. On the other hand lies an incredibly vibrant informal sector where small-scale trade dominates.</w:t>
      </w:r>
    </w:p>
    <w:p>
      <w:pPr>
        <w:pStyle w:val="BodyText"/>
      </w:pPr>
      <w:r>
        <w:t xml:space="preserve">The Sales Executive cannot afford to view these sectors in isolation. A successful strategy often involves hybrid models that bridge the gap between formal corporate structures and informal community networks. Furthermore, Kinshasa presents infrastructural challenges, including intermittent electricity and internet connectivity issues. Therefore, the Sales Executive must possess resilience and the ability to operate effectively regardless of technological disruptions.</w:t>
      </w:r>
    </w:p>
    <w:bookmarkStart w:id="22" w:name="the-power-of-personal-relationships"/>
    <w:p>
      <w:pPr>
        <w:pStyle w:val="Heading3"/>
      </w:pPr>
      <w:r>
        <w:t xml:space="preserve">2.1 The Power of Personal Relationships</w:t>
      </w:r>
    </w:p>
    <w:p>
      <w:pPr>
        <w:pStyle w:val="FirstParagraph"/>
      </w:pPr>
      <w:r>
        <w:t xml:space="preserve">In Western business cultures, "time is money." In Kinshasa, relationships are currency. This concept aligns with broader African philosophies of communal existence and trust-building. For a Sales Executive in DR Congo Kinshasa, the initial meeting is rarely about closing a deal; it is about establishing credibility and demonstrating respect for local customs. Skipping rapport-building efforts to rush into technical specifications is often viewed as aggressive or disrespectful.</w:t>
      </w:r>
    </w:p>
    <w:p>
      <w:pPr>
        <w:pStyle w:val="BlockText"/>
      </w:pPr>
      <w:r>
        <w:t xml:space="preserve">"You do not buy from a company; you buy from a person you trust." - Local Market Insight, Kinshasa</w:t>
      </w:r>
    </w:p>
    <w:bookmarkEnd w:id="22"/>
    <w:bookmarkEnd w:id="23"/>
    <w:bookmarkStart w:id="27" w:name="Xadc23be38a365a9ebddffe1622082c2add8549e"/>
    <w:p>
      <w:pPr>
        <w:pStyle w:val="Heading2"/>
      </w:pPr>
      <w:r>
        <w:t xml:space="preserve">3. Strategic Frameworks for the Modern Sales Executive</w:t>
      </w:r>
    </w:p>
    <w:p>
      <w:pPr>
        <w:pStyle w:val="FirstParagraph"/>
      </w:pPr>
      <w:r>
        <w:t xml:space="preserve">To thrive in this environment, Sales Executives must adopt specific strategic frameworks tailored to the local realities of DR Congo Kinshasa.</w:t>
      </w:r>
    </w:p>
    <w:bookmarkStart w:id="24" w:name="X361af17775d937cd56b27abd9d7bfaa15762781"/>
    <w:p>
      <w:pPr>
        <w:pStyle w:val="Heading3"/>
      </w:pPr>
      <w:r>
        <w:t xml:space="preserve">3.1 Cultural Intelligence and Linguistic Agility</w:t>
      </w:r>
    </w:p>
    <w:p>
      <w:pPr>
        <w:pStyle w:val="FirstParagraph"/>
      </w:pPr>
      <w:r>
        <w:t xml:space="preserve">Mastery of the local language is paramount. While French is the official language used in formal business contracts, proficiency in Lingala—the lingua franca of Kinshasa—demonstrates a profound respect for local culture and facilitates deeper connections with mid-level management and grassroots consumers. A Sales Executive who speaks Lingala can navigate street-level negotiations and understand subtle social cues that might otherwise lead to lost opportunities.</w:t>
      </w:r>
    </w:p>
    <w:bookmarkEnd w:id="24"/>
    <w:bookmarkStart w:id="25" w:name="Xdb045edd49f5cc339def46168020821a1aeac7a"/>
    <w:p>
      <w:pPr>
        <w:pStyle w:val="Heading3"/>
      </w:pPr>
      <w:r>
        <w:t xml:space="preserve">3.2 Digital Adaptation in a Low-Infrastructure Environment</w:t>
      </w:r>
    </w:p>
    <w:p>
      <w:pPr>
        <w:pStyle w:val="FirstParagraph"/>
      </w:pPr>
      <w:r>
        <w:t xml:space="preserve">The digital revolution has reached Kinshasa, albeit unevenly. Mobile money platforms have revolutionized payment systems, bypassing traditional banking hurdles. Sales Executives must be adept at integrating these digital payment solutions into their sales cycles. Moreover, social media platforms like Facebook and WhatsApp are not just marketing channels; they are primary sales tools. A successful Sales Executive in DR Congo Kinshasa utilizes WhatsApp for direct customer engagement, order processing, and after-sales support, recognizing that this platform is ubiquitous across all socioeconomic strata.</w:t>
      </w:r>
    </w:p>
    <w:bookmarkEnd w:id="25"/>
    <w:bookmarkStart w:id="26" w:name="navigating-bureaucracy-and-logistics"/>
    <w:p>
      <w:pPr>
        <w:pStyle w:val="Heading3"/>
      </w:pPr>
      <w:r>
        <w:t xml:space="preserve">3.3 Navigating Bureaucracy and Logistics</w:t>
      </w:r>
    </w:p>
    <w:p>
      <w:pPr>
        <w:pStyle w:val="FirstParagraph"/>
      </w:pPr>
      <w:r>
        <w:t xml:space="preserve">The Sales Executive often acts as a liaison between the client and internal operational teams to overcome bureaucratic delays. In Kinshasa, procurement processes can be slow due to regulatory complexities. Executives must manage client expectations transparently while working internally to expedite deliveries. This requires a high degree of patience and diplomatic skill.</w:t>
      </w:r>
    </w:p>
    <w:bookmarkEnd w:id="26"/>
    <w:bookmarkEnd w:id="27"/>
    <w:bookmarkStart w:id="30" w:name="case-studies-success-in-practice"/>
    <w:p>
      <w:pPr>
        <w:pStyle w:val="Heading2"/>
      </w:pPr>
      <w:r>
        <w:t xml:space="preserve">4. Case Studies: Success in Practice</w:t>
      </w:r>
    </w:p>
    <w:p>
      <w:pPr>
        <w:pStyle w:val="FirstParagraph"/>
      </w:pPr>
      <w:r>
        <w:t xml:space="preserve">An analysis of two major sectors in DR Congo Kinshasa illustrates the application of these frameworks.</w:t>
      </w:r>
    </w:p>
    <w:bookmarkStart w:id="28" w:name="the-telecommunications-sector"/>
    <w:p>
      <w:pPr>
        <w:pStyle w:val="Heading3"/>
      </w:pPr>
      <w:r>
        <w:t xml:space="preserve">4.1 The Telecommunications Sector</w:t>
      </w:r>
    </w:p>
    <w:p>
      <w:pPr>
        <w:pStyle w:val="FirstParagraph"/>
      </w:pPr>
      <w:r>
        <w:t xml:space="preserve">In the telecom industry, competition is fierce. Companies that empower their Sales Executives with localized marketing materials and flexible data plans tailored to the informal sector have seen higher retention rates. These executives engage directly with market vendors in areas like Limete and Gombe, offering micro-credit solutions for airtime, thereby integrating sales into the daily survival strategies of their customers.</w:t>
      </w:r>
    </w:p>
    <w:bookmarkEnd w:id="28"/>
    <w:bookmarkStart w:id="29" w:name="fast-moving-consumer-goods-fmcg"/>
    <w:p>
      <w:pPr>
        <w:pStyle w:val="Heading3"/>
      </w:pPr>
      <w:r>
        <w:t xml:space="preserve">4.2 Fast-Moving Consumer Goods (FMCG)</w:t>
      </w:r>
    </w:p>
    <w:p>
      <w:pPr>
        <w:pStyle w:val="FirstParagraph"/>
      </w:pPr>
      <w:r>
        <w:t xml:space="preserve">In the FMCG sector, distribution is key. Sales Executives do not just sell to supermarkets; they manage networks of small kiosk owners. By training these micro-retailers on inventory management and providing branded signage, executives create brand loyalty at the point of sale. This approach transforms a simple transaction into a long-term partnership, securing shelf space in one of the most competitive retail environments in Africa.</w:t>
      </w:r>
    </w:p>
    <w:bookmarkEnd w:id="29"/>
    <w:bookmarkEnd w:id="30"/>
    <w:bookmarkStart w:id="31" w:name="challenges-and-ethical-considerations"/>
    <w:p>
      <w:pPr>
        <w:pStyle w:val="Heading2"/>
      </w:pPr>
      <w:r>
        <w:t xml:space="preserve">5. Challenges and Ethical Considerations</w:t>
      </w:r>
    </w:p>
    <w:p>
      <w:pPr>
        <w:pStyle w:val="FirstParagraph"/>
      </w:pPr>
      <w:r>
        <w:t xml:space="preserve">The role of the Sales Executive in DR Congo Kinshasa is not without ethical pitfalls. The pressure to meet quotas can sometimes lead to conflicts with local regulatory frameworks or anti-corruption laws. International organizations must provide robust training on compliance and ethical sales practices. Furthermore, there is a risk of exploitation within the informal sector; Sales Executives must advocate for fair pricing and transparent terms for small vendors.</w:t>
      </w:r>
    </w:p>
    <w:bookmarkEnd w:id="31"/>
    <w:bookmarkStart w:id="32" w:name="conclusion"/>
    <w:p>
      <w:pPr>
        <w:pStyle w:val="Heading2"/>
      </w:pPr>
      <w:r>
        <w:t xml:space="preserve">6. Conclusion</w:t>
      </w:r>
    </w:p>
    <w:p>
      <w:pPr>
        <w:pStyle w:val="FirstParagraph"/>
      </w:pPr>
      <w:r>
        <w:t xml:space="preserve">The landscape of commerce in DR Congo Kinshasa offers immense opportunity but demands a nuanced approach. The traditional definition of a Sales Executive as merely a revenue generator is obsolete. In this context, the Sales Executive is a cultural bridge, a digital innovator, and a community partner. Organizations that recognize the distinct requirements of operating in Kinshasa and invest in developing these holistic skills within their sales teams will be best positioned to capture market share.</w:t>
      </w:r>
    </w:p>
    <w:p>
      <w:pPr>
        <w:pStyle w:val="BodyText"/>
      </w:pPr>
      <w:r>
        <w:t xml:space="preserve">Future research should focus on the long-term impact of digital integration on traditional sales structures in Kinshasa and how emerging technologies like AI-driven customer relationship management can be adapted for low-bandwidth environments. As DR Congo continues to develop, the role of the Sales Executive will remain pivotal in shaping its economic trajectory.</w:t>
      </w:r>
    </w:p>
    <w:bookmarkEnd w:id="32"/>
    <w:bookmarkStart w:id="33" w:name="references"/>
    <w:p>
      <w:pPr>
        <w:pStyle w:val="Heading2"/>
      </w:pPr>
      <w:r>
        <w:t xml:space="preserve">References</w:t>
      </w:r>
    </w:p>
    <w:p>
      <w:pPr>
        <w:pStyle w:val="FirstParagraph"/>
      </w:pPr>
      <w:r>
        <w:t xml:space="preserve">[1] World Bank Group. (2022). *Democratic Republic of Congo Economic Update: Navigating Challenges*. Washington, DC.</w:t>
      </w:r>
    </w:p>
    <w:p>
      <w:pPr>
        <w:pStyle w:val="BodyText"/>
      </w:pPr>
      <w:r>
        <w:t xml:space="preserve">[2] Mbuyi, L. (2019). *Urban Dynamics in Kinshasa: The Informal Economy as an Engine of Growth*. Journal of African Urban Studies.</w:t>
      </w:r>
    </w:p>
    <w:p>
      <w:pPr>
        <w:pStyle w:val="BodyText"/>
      </w:pPr>
      <w:r>
        <w:t xml:space="preserve">[3] Interclima. (2023). *Sales Trends in Central Africa: A Regional Analysis*. Kinshasa Business Review.</w:t>
      </w:r>
    </w:p>
    <w:p>
      <w:pPr>
        <w:pStyle w:val="BodyText"/>
      </w:pPr>
      <w:r>
        <w:t xml:space="preserve">[4] Ngoy, K. (2021). *Cultural Intelligence in West and Central African Sales Management*. African Journal of Business Ethics.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Executive Frameworks in the Democratic Republic of Congo</dc:title>
  <dc:creator/>
  <dc:language>en</dc:language>
  <cp:keywords/>
  <dcterms:created xsi:type="dcterms:W3CDTF">2026-07-29T11:22:23Z</dcterms:created>
  <dcterms:modified xsi:type="dcterms:W3CDTF">2026-07-29T11:22:23Z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