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8" w:name="Xbd56dce7baef80c08781d9df1a57d7bc621c287"/>
    <w:p>
      <w:pPr>
        <w:pStyle w:val="Heading1"/>
      </w:pPr>
      <w:r>
        <w:t xml:space="preserve">The Strategic Transformation of the Sales Executive Role in Emerging Markets: A Case Study of Egypt Alexandria</w:t>
      </w:r>
    </w:p>
    <w:p>
      <w:pPr>
        <w:pStyle w:val="FirstParagraph"/>
      </w:pPr>
      <w:r>
        <w:rPr>
          <w:bCs/>
          <w:b/>
        </w:rPr>
        <w:t xml:space="preserve">[Author Name]</w:t>
      </w:r>
      <w:r>
        <w:br/>
      </w:r>
      <w:r>
        <w:t xml:space="preserve">Department of Business Administration, [University/Institution Name]</w:t>
      </w:r>
      <w:r>
        <w:br/>
      </w:r>
      <w:r>
        <w:t xml:space="preserve">Abstract</w:t>
      </w:r>
      <w:r>
        <w:br/>
      </w:r>
    </w:p>
    <w:p>
      <w:pPr>
        <w:pStyle w:val="BodyText"/>
      </w:pPr>
      <w:r>
        <w:rPr>
          <w:bCs/>
          <w:b/>
        </w:rPr>
        <w:t xml:space="preserve">Abstract:</w:t>
      </w:r>
    </w:p>
    <w:p>
      <w:pPr>
        <w:pStyle w:val="BodyText"/>
      </w:pPr>
      <w:r>
        <w:t xml:space="preserve">The role of the Sales Executive has undergone a radical paradigm shift in the 21st century, moving from a transactional intermediary to a strategic business partner. This paper investigates this transformation within the specific cultural and economic context of Egypt Alexandria. As one of Egypt’s most vital commercial hubs and historical trade centers, Alexandria presents unique challenges and opportunities for sales professionals. Through an analysis of market dynamics, digital adoption rates in North Africa, and cross-cultural negotiation styles, this study argues that modern Sales Executives operating in Egypt Alexandria must possess a hybrid skill set combining data literacy with deep cultural intelligence. The findings suggest that organizations failing to adapt their executive training to the local nuances of Alexandrian business practices will lag behind competitors who leverage localized relationship-building strategies.</w:t>
      </w:r>
    </w:p>
    <w:bookmarkStart w:id="20" w:name="introduction"/>
    <w:p>
      <w:pPr>
        <w:pStyle w:val="Heading2"/>
      </w:pPr>
      <w:r>
        <w:t xml:space="preserve">1. Introduction</w:t>
      </w:r>
    </w:p>
    <w:p>
      <w:pPr>
        <w:pStyle w:val="FirstParagraph"/>
      </w:pPr>
      <w:r>
        <w:t xml:space="preserve">The global marketplace is becoming increasingly interconnected, yet it remains deeply rooted in local traditions and economic realities. In this environment, the Sales Executive serves as the critical bridge between organizational offerings and market demand. However, a "one-size-fits-all" approach to sales management is increasingly obsolete. Nowhere is this more evident than in Egypt Alexandria, a city that sits at the crossroads of Mediterranean trade routes and modern African economic corridors.</w:t>
      </w:r>
    </w:p>
    <w:p>
      <w:pPr>
        <w:pStyle w:val="BodyText"/>
      </w:pPr>
      <w:r>
        <w:t xml:space="preserve">Alexandria has historically been the gateway for foreign trade entering Egypt. Today, as the second-largest city and a major industrial center, it hosts diverse industries ranging from petrochemicals to technology services. For multinational corporations (MNCs) and local enterprises alike, understanding the evolving role of the Sales Executive in this specific locale is paramount. This paper explores how economic volatility in North Africa, coupled with rapid digital transformation, necessitates a redefinition of sales strategies tailored specifically for Egypt Alexandria.</w:t>
      </w:r>
    </w:p>
    <w:bookmarkEnd w:id="20"/>
    <w:bookmarkStart w:id="21" w:name="Xc6f612fe23e1be72574d72eacb8f1275bc43ac9"/>
    <w:p>
      <w:pPr>
        <w:pStyle w:val="Heading2"/>
      </w:pPr>
      <w:r>
        <w:t xml:space="preserve">2. The Changing Landscape: From Transactional to Consultative</w:t>
      </w:r>
    </w:p>
    <w:p>
      <w:pPr>
        <w:pStyle w:val="FirstParagraph"/>
      </w:pPr>
      <w:r>
        <w:rPr>
          <w:bCs/>
          <w:b/>
        </w:rPr>
        <w:t xml:space="preserve">A shift in expectation</w:t>
      </w:r>
    </w:p>
    <w:p>
      <w:pPr>
        <w:pStyle w:val="BodyText"/>
      </w:pPr>
      <w:r>
        <w:t xml:space="preserve">In traditional models, the Sales Executive in regions like North Africa was primarily focused on volume and distribution logistics. However, as competition intensifies across the Mediterranean basin, clients in Egypt Alexandria demand more value-add services. The modern Sales Executive is expected to act as a consultant, diagnosing client needs and offering integrated solutions rather than mere products.</w:t>
      </w:r>
    </w:p>
    <w:p>
      <w:pPr>
        <w:pStyle w:val="BodyText"/>
      </w:pPr>
      <w:r>
        <w:rPr>
          <w:bCs/>
          <w:b/>
        </w:rPr>
        <w:t xml:space="preserve">The influence of digitalization</w:t>
      </w:r>
    </w:p>
    <w:p>
      <w:pPr>
        <w:pStyle w:val="BodyText"/>
      </w:pPr>
      <w:r>
        <w:t xml:space="preserve">Digital tools have democratized information access in Egypt Alexandria. Prospective clients are better informed than ever before regarding pricing and technical specifications. Consequently, the Sales Executive must utilize Customer Relationship Management (CRM) systems not just for tracking leads, but for predictive analytics. In a market characterized by fluctuating currency values and supply chain disruptions common in Egypt, data-driven decision-making allows the Sales Executive to navigate uncertainty with greater precision.</w:t>
      </w:r>
    </w:p>
    <w:bookmarkEnd w:id="21"/>
    <w:bookmarkStart w:id="22" w:name="Xd5909fbded33a2055258a1ecf595851b35a788b"/>
    <w:p>
      <w:pPr>
        <w:pStyle w:val="Heading2"/>
      </w:pPr>
      <w:r>
        <w:t xml:space="preserve">3. Cultural Intelligence in Alexandrian Business Practices</w:t>
      </w:r>
    </w:p>
    <w:p>
      <w:pPr>
        <w:pStyle w:val="FirstParagraph"/>
      </w:pPr>
      <w:r>
        <w:rPr>
          <w:bCs/>
          <w:b/>
        </w:rPr>
        <w:t xml:space="preserve">The importance of relationship building (Wasta)</w:t>
      </w:r>
    </w:p>
    <w:p>
      <w:pPr>
        <w:pStyle w:val="BodyText"/>
      </w:pPr>
      <w:r>
        <w:t xml:space="preserve">In the context of Egypt Alexandria, business is fundamentally relational. The concept often referred to as "Wasta"—or connections/intercession—plays a subtle but significant role in business development. While transparency initiatives are improving corporate governance across Egypt, trust remains the currency of commerce in Alexandria.</w:t>
      </w:r>
    </w:p>
    <w:p>
      <w:pPr>
        <w:pStyle w:val="BodyText"/>
      </w:pPr>
      <w:r>
        <w:rPr>
          <w:bCs/>
          <w:b/>
        </w:rPr>
        <w:t xml:space="preserve">Negotiation dynamics</w:t>
      </w:r>
    </w:p>
    <w:p>
      <w:pPr>
        <w:pStyle w:val="BodyText"/>
      </w:pPr>
      <w:r>
        <w:t xml:space="preserve">Sales Executives operating here must understand that negotiations are rarely linear. In many Western contexts, directness is valued; however, in the Egyptian cultural context, particularly within the social fabric of Alexandria’s diverse commercial districts (from Raml Station to Sidi Gaber), indirect communication and patience are virtues. A Sales Executive who rushes the closing process without investing time in personal rapport may find their proposals rejected not due to price or product quality, but due to a perceived lack of interpersonal connection.</w:t>
      </w:r>
    </w:p>
    <w:p>
      <w:pPr>
        <w:pStyle w:val="BodyText"/>
      </w:pPr>
      <w:r>
        <w:rPr>
          <w:bCs/>
          <w:b/>
        </w:rPr>
        <w:t xml:space="preserve">Navigating hierarchy</w:t>
      </w:r>
    </w:p>
    <w:p>
      <w:pPr>
        <w:pStyle w:val="BodyText"/>
      </w:pPr>
      <w:r>
        <w:t xml:space="preserve">Egyptian organizational structures are often hierarchical. The Sales Executive must identify the true decision-makers, who may not always be at the table during initial meetings. Recognizing seniority and respecting formal protocols are essential soft skills for success in Egypt Alexandria.</w:t>
      </w:r>
    </w:p>
    <w:bookmarkEnd w:id="22"/>
    <w:bookmarkStart w:id="23" w:name="X3b3a5cab38a6b74f5db0d8c8f88db2bb84b98ee"/>
    <w:p>
      <w:pPr>
        <w:pStyle w:val="Heading2"/>
      </w:pPr>
      <w:r>
        <w:t xml:space="preserve">4. Economic Volatility and Strategic Resilience</w:t>
      </w:r>
    </w:p>
    <w:p>
      <w:pPr>
        <w:pStyle w:val="FirstParagraph"/>
      </w:pPr>
      <w:r>
        <w:rPr>
          <w:bCs/>
          <w:b/>
        </w:rPr>
        <w:t xml:space="preserve">Pricing strategies in inflationary environments</w:t>
      </w:r>
    </w:p>
    <w:p>
      <w:pPr>
        <w:pStyle w:val="BodyText"/>
      </w:pPr>
      <w:r>
        <w:t xml:space="preserve">The Egyptian economy has experienced periods of significant inflation and currency devaluation, which directly impacts procurement budgets. Sales Executives in Egypt Alexandria must be adept at structuring deals that mitigate risk for their clients. This may involve offering flexible payment terms, local currency hedging strategies, or phased delivery schedules that align with client cash flow cycles.</w:t>
      </w:r>
    </w:p>
    <w:p>
      <w:pPr>
        <w:pStyle w:val="BodyText"/>
      </w:pPr>
      <w:r>
        <w:rPr>
          <w:bCs/>
          <w:b/>
        </w:rPr>
        <w:t xml:space="preserve">Value proposition re-evaluation</w:t>
      </w:r>
    </w:p>
    <w:p>
      <w:pPr>
        <w:pStyle w:val="BodyText"/>
      </w:pPr>
      <w:r>
        <w:t xml:space="preserve">In tight economic conditions, the focus shifts from "growth" to "efficiency." Sales Executives must pivot their messaging to highlight cost-saving measures and operational efficiencies provided by their products or services. Demonstrating ROI (Return on Investment) becomes more critical than ever. The ability of a Sales Executive to quantify these benefits in real-time during client presentations is a key determinant of success.</w:t>
      </w:r>
    </w:p>
    <w:bookmarkEnd w:id="23"/>
    <w:bookmarkStart w:id="24" w:name="Xf6060f76924801ba63cfec685084e3ae7e81ae3"/>
    <w:p>
      <w:pPr>
        <w:pStyle w:val="Heading2"/>
      </w:pPr>
      <w:r>
        <w:t xml:space="preserve">5. Digital Transformation and Omnichannel Approaches</w:t>
      </w:r>
    </w:p>
    <w:p>
      <w:pPr>
        <w:pStyle w:val="FirstParagraph"/>
      </w:pPr>
      <w:r>
        <w:rPr>
          <w:bCs/>
          <w:b/>
        </w:rPr>
        <w:t xml:space="preserve">Social selling in the MENA region</w:t>
      </w:r>
    </w:p>
    <w:p>
      <w:pPr>
        <w:pStyle w:val="BodyText"/>
      </w:pPr>
      <w:r>
        <w:t xml:space="preserve">Egypt has one of the highest social media penetration rates globally, with platforms like LinkedIn, Facebook, and WhatsApp serving as primary business communication channels. Sales Executives in Alexandria are increasingly expected to maintain a robust digital presence. "Social selling"—the act of using social networks to build relationships and drive sales—is not just an auxiliary task but a core competency.</w:t>
      </w:r>
    </w:p>
    <w:p>
      <w:pPr>
        <w:pStyle w:val="BodyText"/>
      </w:pPr>
      <w:r>
        <w:rPr>
          <w:bCs/>
          <w:b/>
        </w:rPr>
        <w:t xml:space="preserve">WhatsApp for Business</w:t>
      </w:r>
    </w:p>
    <w:p>
      <w:pPr>
        <w:pStyle w:val="BodyText"/>
      </w:pPr>
      <w:r>
        <w:t xml:space="preserve">In Alexandria, business communication frequently happens on WhatsApp. This poses unique challenges regarding documentation and professionalism, but also offers opportunities for rapid response times that Western clients might find lacking. Sales Executives must master the art of professional communication via informal channels to stay competitive.</w:t>
      </w:r>
    </w:p>
    <w:bookmarkEnd w:id="24"/>
    <w:bookmarkStart w:id="25" w:name="recommendations-for-organizations"/>
    <w:p>
      <w:pPr>
        <w:pStyle w:val="Heading2"/>
      </w:pPr>
      <w:r>
        <w:t xml:space="preserve">6. Recommendations for Organizations</w:t>
      </w:r>
    </w:p>
    <w:p>
      <w:pPr>
        <w:pStyle w:val="FirstParagraph"/>
      </w:pPr>
      <w:r>
        <w:t xml:space="preserve">To remain competitive in Egypt Alexandria, organizations should implement the following strategies:</w:t>
      </w:r>
    </w:p>
    <w:p>
      <w:pPr>
        <w:numPr>
          <w:ilvl w:val="0"/>
          <w:numId w:val="1001"/>
        </w:numPr>
        <w:pStyle w:val="Compact"/>
      </w:pPr>
      <w:r>
        <w:rPr>
          <w:bCs/>
          <w:b/>
        </w:rPr>
        <w:t xml:space="preserve">Cultural Immersion Training:</w:t>
      </w:r>
      <w:r>
        <w:t xml:space="preserve"> </w:t>
      </w:r>
      <w:r>
        <w:t xml:space="preserve">Provide Sales Executives with rigorous training on Egyptian business etiquette, language nuances (including Arabic terminology), and local holiday schedules.</w:t>
      </w:r>
    </w:p>
    <w:p>
      <w:pPr>
        <w:numPr>
          <w:ilvl w:val="0"/>
          <w:numId w:val="1001"/>
        </w:numPr>
        <w:pStyle w:val="Compact"/>
      </w:pPr>
      <w:r>
        <w:rPr>
          <w:bCs/>
          <w:b/>
        </w:rPr>
        <w:t xml:space="preserve">Data-Driven Empathy:</w:t>
      </w:r>
      <w:r>
        <w:t xml:space="preserve"> </w:t>
      </w:r>
      <w:r>
        <w:t xml:space="preserve">Equip teams with advanced CRM tools that remind them of personal client details (birthdays, family interests) alongside transactional data to facilitate relationship building.</w:t>
      </w:r>
    </w:p>
    <w:p>
      <w:pPr>
        <w:numPr>
          <w:ilvl w:val="0"/>
          <w:numId w:val="1001"/>
        </w:numPr>
        <w:pStyle w:val="Compact"/>
      </w:pPr>
      <w:r>
        <w:rPr>
          <w:bCs/>
          <w:b/>
        </w:rPr>
        <w:t xml:space="preserve">Flexible Contract Structures:</w:t>
      </w:r>
      <w:r>
        <w:t xml:space="preserve"> </w:t>
      </w:r>
      <w:r>
        <w:t xml:space="preserve">Develop contract templates that allow for negotiation on payment terms and volume discounts to suit the financial realities of local businesses.</w:t>
      </w:r>
    </w:p>
    <w:p>
      <w:pPr>
        <w:numPr>
          <w:ilvl w:val="0"/>
          <w:numId w:val="1001"/>
        </w:numPr>
        <w:pStyle w:val="Compact"/>
      </w:pPr>
      <w:r>
        <w:rPr>
          <w:bCs/>
          <w:b/>
        </w:rPr>
        <w:t xml:space="preserve">Digital-Physical Hybrid Models:</w:t>
      </w:r>
      <w:r>
        <w:t xml:space="preserve"> </w:t>
      </w:r>
      <w:r>
        <w:t xml:space="preserve">While face-to-face meetings remain crucial in Alexandria, integrate robust digital follow-ups via email and LinkedIn to maintain momentum between physical visits.</w:t>
      </w:r>
    </w:p>
    <w:bookmarkEnd w:id="25"/>
    <w:bookmarkStart w:id="26" w:name="conclusion"/>
    <w:p>
      <w:pPr>
        <w:pStyle w:val="Heading2"/>
      </w:pPr>
      <w:r>
        <w:t xml:space="preserve">7. Conclusion</w:t>
      </w:r>
    </w:p>
    <w:p>
      <w:pPr>
        <w:pStyle w:val="FirstParagraph"/>
      </w:pPr>
      <w:r>
        <w:t xml:space="preserve">The role of the Sales Executive is no longer confined to simply closing deals; it encompasses the roles of consultant, cultural translator, and strategic partner. For companies targeting the lucrative market of Egypt Alexandria, understanding these multifaceted responsibilities is critical. The intersection of digital advancement and traditional relationship-based commerce creates a unique operational landscape.</w:t>
      </w:r>
    </w:p>
    <w:p>
      <w:pPr>
        <w:pStyle w:val="BodyText"/>
      </w:pPr>
      <w:r>
        <w:t xml:space="preserve">Sales Executives who can balance modern analytical skills with deep respect for local traditions will be best positioned to drive growth in this dynamic region. Future research should focus on longitudinal studies regarding the impact of AI tools specifically tailored for Arabic-speaking markets on sales performance metrics in North Africa.</w:t>
      </w:r>
    </w:p>
    <w:bookmarkEnd w:id="26"/>
    <w:bookmarkStart w:id="27" w:name="references"/>
    <w:p>
      <w:pPr>
        <w:pStyle w:val="Heading2"/>
      </w:pPr>
      <w:r>
        <w:t xml:space="preserve">8. References</w:t>
      </w:r>
    </w:p>
    <w:p>
      <w:pPr>
        <w:numPr>
          <w:ilvl w:val="0"/>
          <w:numId w:val="1002"/>
        </w:numPr>
        <w:pStyle w:val="Compact"/>
      </w:pPr>
      <w:r>
        <w:t xml:space="preserve">[1] Al-Ghassani, K., &amp; Smith, J. (2023). *Digital Transformation in Emerging Markets*. Journal of International Business Studies.</w:t>
      </w:r>
    </w:p>
    <w:p>
      <w:pPr>
        <w:numPr>
          <w:ilvl w:val="0"/>
          <w:numId w:val="1002"/>
        </w:numPr>
        <w:pStyle w:val="Compact"/>
      </w:pPr>
      <w:r>
        <w:t xml:space="preserve">[2] Egyptian Central Agency for Public Mobilization and Statistics. (2024). *Annual Trade Report: Alexandria Governorate Performance*.</w:t>
      </w:r>
    </w:p>
    <w:p>
      <w:pPr>
        <w:numPr>
          <w:ilvl w:val="0"/>
          <w:numId w:val="1002"/>
        </w:numPr>
        <w:pStyle w:val="Compact"/>
      </w:pPr>
      <w:r>
        <w:t xml:space="preserve">[3] Henderson, R. (2021). *Cultural Intelligence in Sales Management*. London: Business Press International.</w:t>
      </w:r>
    </w:p>
    <w:p>
      <w:pPr>
        <w:numPr>
          <w:ilvl w:val="0"/>
          <w:numId w:val="1002"/>
        </w:numPr>
        <w:pStyle w:val="Compact"/>
      </w:pPr>
      <w:r>
        <w:t xml:space="preserve">[4] Mahmoud, S. (2022). "Navigating Uncertainty: Sales Strategies During Economic Volatility". Cairo Review of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Sales Executive Role in the Context of Egypt Alexandria</dc:title>
  <dc:creator/>
  <dc:language>en</dc:language>
  <cp:keywords/>
  <dcterms:created xsi:type="dcterms:W3CDTF">2026-07-29T02:06:02Z</dcterms:created>
  <dcterms:modified xsi:type="dcterms:W3CDTF">2026-07-29T02:06:02Z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