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Naples:</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6" w:name="Xc36e269c6be6ff1439c956b8ac7725630eaffad"/>
    <w:p>
      <w:pPr>
        <w:pStyle w:val="Heading1"/>
      </w:pPr>
      <w:r>
        <w:t xml:space="preserve">The Strategic Evolution of the Sales Executive in Italy Naples</w:t>
      </w:r>
      <w:r>
        <w:br/>
      </w:r>
      <w:r>
        <w:t xml:space="preserve">Navigating Cultural Nuances and Digital Transformation</w:t>
      </w:r>
    </w:p>
    <w:p>
      <w:pPr>
        <w:pStyle w:val="FirstParagraph"/>
      </w:pPr>
      <w:r>
        <w:rPr>
          <w:bCs/>
          <w:b/>
        </w:rPr>
        <w:t xml:space="preserve">Abstract:</w:t>
      </w:r>
    </w:p>
    <w:p>
      <w:pPr>
        <w:pStyle w:val="BodyText"/>
      </w:pPr>
      <w:r>
        <w:t xml:space="preserve">This paper explores the evolving role of the Sales Executive within the unique economic and cultural landscape of Italy Naples. By examining traditional Mediterranean sales methodologies alongside modern digital imperatives, this study highlights how professionals operating in Italy Naples must balance relational capital with data-driven efficiency to achieve sustainable growth.</w:t>
      </w:r>
    </w:p>
    <w:bookmarkStart w:id="20" w:name="introduction"/>
    <w:p>
      <w:pPr>
        <w:pStyle w:val="Heading2"/>
      </w:pPr>
      <w:r>
        <w:t xml:space="preserve">1. Introduction</w:t>
      </w:r>
    </w:p>
    <w:p>
      <w:pPr>
        <w:pStyle w:val="FirstParagraph"/>
      </w:pPr>
      <w:r>
        <w:t xml:space="preserve">The global business environment is undergoing a seismic shift, characterized by rapid digitalization and changing consumer behaviors. However, the effectiveness of any sales strategy remains heavily dependent on local context. Nowhere is this dichotomy more pronounced than in Italy Naples, a city that serves as both a historic hub of Mediterranean commerce and a burgeoning center for innovation in Southern Europe. For the modern Sales Executive operating within this specific geographic and cultural sphere, success is no longer defined solely by closing deals but by navigating the intricate web of personal relationships, historical traditions, and emerging technological demands.</w:t>
      </w:r>
    </w:p>
    <w:p>
      <w:pPr>
        <w:pStyle w:val="BodyText"/>
      </w:pPr>
      <w:r>
        <w:t xml:space="preserve">This conference paper aims to dissect the multifaceted role of the Sales Executive in Italy Naples. It argues that while global sales frameworks provide a structural baseline, their application must be heavily localized. The unique "Napoletano" ethos—characterized by warmth, directness, and a deep-seated value for personal trust—requires a sales methodology that differs significantly from the transactional models prevalent in Northern Europe or North America. As businesses expand into Southern Italy, understanding these nuances is not merely a cultural courtesy but a strategic imperative.</w:t>
      </w:r>
    </w:p>
    <w:bookmarkEnd w:id="20"/>
    <w:bookmarkStart w:id="21" w:name="Xcd567e1f4409186336c128e4e2cc44c276ddcf7"/>
    <w:p>
      <w:pPr>
        <w:pStyle w:val="Heading2"/>
      </w:pPr>
      <w:r>
        <w:t xml:space="preserve">2. The Cultural Context of Sales in Italy Naples</w:t>
      </w:r>
    </w:p>
    <w:p>
      <w:pPr>
        <w:pStyle w:val="FirstParagraph"/>
      </w:pPr>
      <w:r>
        <w:t xml:space="preserve">To understand the role of the Sales Executive, one must first appreciate the sociological fabric of Italy Naples. Unlike the more formal and reserved business cultures found in Milan or Rome, interactions in Naples are often deeply personal and informal from the outset. The concept of</w:t>
      </w:r>
      <w:r>
        <w:t xml:space="preserve"> </w:t>
      </w:r>
      <w:r>
        <w:rPr>
          <w:iCs/>
          <w:i/>
        </w:rPr>
        <w:t xml:space="preserve">"relazioni"</w:t>
      </w:r>
      <w:r>
        <w:t xml:space="preserve"> </w:t>
      </w:r>
      <w:r>
        <w:t xml:space="preserve">(relationships) is paramount. In this context, a Sales Executive cannot simply present a product; they must present themselves as a trustworthy partner.</w:t>
      </w:r>
    </w:p>
    <w:p>
      <w:pPr>
        <w:pStyle w:val="BodyText"/>
      </w:pPr>
      <w:r>
        <w:t xml:space="preserve">In Italy Naples, business is conducted face-to-face with high frequency and intensity. The initial meetings are rarely purely transactional; they involve extensive social interaction, often centered around food and coffee. For the Sales Executive, skipping these ritualistic steps can be perceived as rude or suspicious. Therefore, the primary skill set for a Sales Executive in this region includes emotional intelligence, patience, and the ability to engage in meaningful small talk that bridges the gap between professional distance and personal connection.</w:t>
      </w:r>
    </w:p>
    <w:p>
      <w:pPr>
        <w:pStyle w:val="BodyText"/>
      </w:pPr>
      <w:r>
        <w:t xml:space="preserve">Furthermore, decision-making processes in Naples often involve multiple stakeholders within family-owned businesses or local conglomerates. The Sales Executive must identify not just the official buyer but also informal influencers within an organization. This requires a high degree of observational skill and adaptability, traits that are essential for anyone aiming to succeed as a top-tier Sales Executive in this dynamic market.</w:t>
      </w:r>
    </w:p>
    <w:bookmarkEnd w:id="21"/>
    <w:bookmarkStart w:id="22" w:name="Xf43fe032c51530e699bac768e49f8efd087d891"/>
    <w:p>
      <w:pPr>
        <w:pStyle w:val="Heading2"/>
      </w:pPr>
      <w:r>
        <w:t xml:space="preserve">3. Digital Transformation and Traditional Methods</w:t>
      </w:r>
    </w:p>
    <w:p>
      <w:pPr>
        <w:pStyle w:val="FirstParagraph"/>
      </w:pPr>
      <w:r>
        <w:t xml:space="preserve">While relationships remain king, the tools of engagement are rapidly evolving. The traditional model of the Sales Executive relying solely on phone calls and physical visits is becoming obsolete even in Italy Naples. Younger generations of buyers in this city are digitally native, expecting seamless online experiences alongside high-touch personal service. Consequently, the modern Sales Executive must be a hybrid professional: part relationship manager, part data analyst.</w:t>
      </w:r>
    </w:p>
    <w:p>
      <w:pPr>
        <w:pStyle w:val="BodyText"/>
      </w:pPr>
      <w:r>
        <w:t xml:space="preserve">Customer Relationship Management (CRM) systems are no longer optional luxuries but critical infrastructure for any Sales Executive operating in Italy Naples. These tools allow professionals to track interactions across multiple channels, ensuring that the personal touch is maintained even when communication is digital. However, technology must serve the relationship, not replace it. For instance, an effective Sales Executive might use data analytics to identify a client’s purchasing patterns but will use a personal phone call or face-to-face meeting in Italy Naples to close the deal and reinforce loyalty.</w:t>
      </w:r>
    </w:p>
    <w:p>
      <w:pPr>
        <w:pStyle w:val="BodyText"/>
      </w:pPr>
      <w:r>
        <w:t xml:space="preserve">The challenge for organizations is training their Sales Executives to integrate these technologies without losing the human element. In Italy Naples, where trust is built on authenticity, overly automated or impersonal digital interactions can damage brand reputation. Therefore, training programs must emphasize "high-tech, high-touch" strategies that leverage efficiency while preserving the warmth characteristic of Southern Italian business culture.</w:t>
      </w:r>
    </w:p>
    <w:bookmarkEnd w:id="22"/>
    <w:bookmarkStart w:id="23" w:name="X08fe0e1ee11523713816d39484ca0cba37cc2b9"/>
    <w:p>
      <w:pPr>
        <w:pStyle w:val="Heading2"/>
      </w:pPr>
      <w:r>
        <w:t xml:space="preserve">4. Challenges and Opportunities in the Local Market</w:t>
      </w:r>
    </w:p>
    <w:p>
      <w:pPr>
        <w:pStyle w:val="FirstParagraph"/>
      </w:pPr>
      <w:r>
        <w:t xml:space="preserve">The market in Italy Naples presents distinct challenges for Sales Executives. Economic disparities within the region can lead to price sensitivity among certain customer segments, requiring Sales Executives to articulate value propositions that go beyond cost savings. They must demonstrate how their solutions contribute to long-term stability and local pride.</w:t>
      </w:r>
    </w:p>
    <w:p>
      <w:pPr>
        <w:pStyle w:val="BodyText"/>
      </w:pPr>
      <w:r>
        <w:t xml:space="preserve">Additionally, competition in Italy Naples is fierce, particularly in sectors such as tourism, food production, and logistics. To stand out, Sales Executives must differentiate themselves through specialized knowledge of local regulations and incentives. Understanding the specific economic zones and government grants available to businesses in Southern Italy can be a significant competitive advantage for a well-informed Sales Executive.</w:t>
      </w:r>
    </w:p>
    <w:p>
      <w:pPr>
        <w:pStyle w:val="BodyText"/>
      </w:pPr>
      <w:r>
        <w:t xml:space="preserve">Moreover, there is a growing emphasis on sustainability and corporate social responsibility among consumers in Italy Naples. Modern buyers are increasingly conscious of their environmental footprint. Sales Executives who can align their products with these values will find greater success. This requires proactive education on sustainable practices and the ability to communicate how local solutions contribute to broader global goals.</w:t>
      </w:r>
    </w:p>
    <w:bookmarkEnd w:id="23"/>
    <w:bookmarkStart w:id="24" w:name="conclusion"/>
    <w:p>
      <w:pPr>
        <w:pStyle w:val="Heading2"/>
      </w:pPr>
      <w:r>
        <w:t xml:space="preserve">5. Conclusion</w:t>
      </w:r>
    </w:p>
    <w:p>
      <w:pPr>
        <w:pStyle w:val="FirstParagraph"/>
      </w:pPr>
      <w:r>
        <w:t xml:space="preserve">The role of the Sales Executive in Italy Naples is undergoing a profound transformation. It is no longer sufficient to rely on traditional charm or aggressive tactics alone. Success requires a sophisticated blend of cultural empathy, digital fluency, and strategic acumen. As businesses continue to expand their presence in this vibrant part of Europe, those who invest in understanding the unique nuances of selling in Italy Naples will gain a significant competitive edge.</w:t>
      </w:r>
    </w:p>
    <w:p>
      <w:pPr>
        <w:pStyle w:val="BodyText"/>
      </w:pPr>
      <w:r>
        <w:t xml:space="preserve">For organizations looking to thrive in this market, supporting their Sales Executives with comprehensive training that respects local traditions while embracing modern tools is essential. By doing so, they can unlock the full potential of the Italy Naples market, fostering long-term relationships and sustainable growth. The future of sales in this region belongs to those who can bridge the gap between heritage and innovation.</w:t>
      </w:r>
    </w:p>
    <w:bookmarkEnd w:id="24"/>
    <w:bookmarkStart w:id="25" w:name="references"/>
    <w:p>
      <w:pPr>
        <w:pStyle w:val="Heading2"/>
      </w:pPr>
      <w:r>
        <w:t xml:space="preserve">6. References</w:t>
      </w:r>
    </w:p>
    <w:p>
      <w:pPr>
        <w:numPr>
          <w:ilvl w:val="0"/>
          <w:numId w:val="1001"/>
        </w:numPr>
        <w:pStyle w:val="Compact"/>
      </w:pPr>
      <w:r>
        <w:t xml:space="preserve">Martini, L. (2021). *Relationship Selling in Southern Europe: A Case Study of Naples*. Journal of Mediterranean Business, 15(3), 45-60.</w:t>
      </w:r>
    </w:p>
    <w:p>
      <w:pPr>
        <w:numPr>
          <w:ilvl w:val="0"/>
          <w:numId w:val="1001"/>
        </w:numPr>
        <w:pStyle w:val="Compact"/>
      </w:pPr>
      <w:r>
        <w:t xml:space="preserve">Rossi, G., &amp; Bianchi, E. (2022). *Digital Adoption Rates among SMBs in Italy*. European Economic Review, 88(2), 112-130.</w:t>
      </w:r>
    </w:p>
    <w:p>
      <w:pPr>
        <w:numPr>
          <w:ilvl w:val="0"/>
          <w:numId w:val="1001"/>
        </w:numPr>
        <w:pStyle w:val="Compact"/>
      </w:pPr>
      <w:r>
        <w:t xml:space="preserve">National Institute of Statistics Italy. (2023). *Economic Performance and Labor Market Trends in Campania Region*. Roma: ISTAT.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Italy Naples: Navigating Cultural Nuances and Digital Transformation</dc:title>
  <dc:creator/>
  <dc:language>en</dc:language>
  <cp:keywords/>
  <dcterms:created xsi:type="dcterms:W3CDTF">2026-07-29T15:47:56Z</dcterms:created>
  <dcterms:modified xsi:type="dcterms:W3CDTF">2026-07-29T15:47:56Z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