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Modern</w:t>
      </w:r>
      <w:r>
        <w:t xml:space="preserve"> </w:t>
      </w:r>
      <w:r>
        <w:t xml:space="preserve">B2B</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Rome</w:t>
      </w:r>
    </w:p>
    <w:bookmarkStart w:id="20" w:name="X0f0f55971d640256ab43640dbdabbe0bb6c79dd"/>
    <w:p>
      <w:pPr>
        <w:pStyle w:val="Heading1"/>
      </w:pPr>
      <w:r>
        <w:t xml:space="preserve">The Evolution and Strategic Imperatives of the Sales Executive in the Modern B2B Landscape: A Case Study of Italy Rome</w:t>
      </w:r>
    </w:p>
    <w:p>
      <w:pPr>
        <w:pStyle w:val="FirstParagraph"/>
      </w:pPr>
      <w:r>
        <w:t xml:space="preserve">Presented at the International Summit on Commercial Strategy &amp; Regional Economic Development</w:t>
      </w:r>
    </w:p>
    <w:bookmarkEnd w:id="20"/>
    <w:bookmarkStart w:id="21" w:name="abstract"/>
    <w:p>
      <w:pPr>
        <w:pStyle w:val="Heading2"/>
      </w:pPr>
      <w:r>
        <w:t xml:space="preserve">Abstract</w:t>
      </w:r>
    </w:p>
    <w:p>
      <w:pPr>
        <w:pStyle w:val="FirstParagraph"/>
      </w:pPr>
      <w:r>
        <w:t xml:space="preserve">The role of the Sales Executive has undergone a radical transformation in recent years, shifting from transactional relationship management to strategic consultative partnership. This paper examines the specific dynamics of this evolution within the unique economic and cultural context of Italy Rome. By analyzing local market trends, regulatory frameworks, and consumer behaviors characteristic of the Italian capital, we argue that modern Sales Executives must possess a hybrid skill set combining digital acumen with deep traditional networking capabilities. The findings suggest that success in Italy Rome requires a nuanced approach to stakeholder engagement, where digital tools serve as enablers rather than replacements for face-to-face interaction.</w:t>
      </w:r>
    </w:p>
    <w:bookmarkEnd w:id="21"/>
    <w:p>
      <w:pPr>
        <w:pStyle w:val="BodyText"/>
      </w:pPr>
      <w:r>
        <w:rPr>
          <w:bCs/>
          <w:b/>
        </w:rPr>
        <w:t xml:space="preserve">Keywords:</w:t>
      </w:r>
      <w:r>
        <w:t xml:space="preserve"> </w:t>
      </w:r>
      <w:r>
        <w:t xml:space="preserve">Sales Executive, Italy Rome, B2B Sales Strategy, Digital Transformation, Relationship Management.</w:t>
      </w:r>
    </w:p>
    <w:bookmarkStart w:id="22" w:name="i.-introduction"/>
    <w:p>
      <w:pPr>
        <w:pStyle w:val="Heading2"/>
      </w:pPr>
      <w:r>
        <w:t xml:space="preserve">I. Introduction</w:t>
      </w:r>
    </w:p>
    <w:p>
      <w:pPr>
        <w:pStyle w:val="FirstParagraph"/>
      </w:pPr>
      <w:r>
        <w:t xml:space="preserve">In the contemporary global marketplace, the function of a Sales Executive is no longer confined to closing deals or meeting quarterly targets. It has expanded into a multifaceted discipline requiring emotional intelligence, data literacy, and strategic foresight. Nowhere is this complexity more pronounced than in Italy Rome, a city that serves as both a historical hub of commerce and a modern center for technology-driven enterprise in Southern Europe. This paper explores the critical competencies required for Sales Executives operating in this vibrant market.</w:t>
      </w:r>
    </w:p>
    <w:bookmarkEnd w:id="22"/>
    <w:bookmarkStart w:id="23" w:name="Xf38a1fe5a1eb3b169f52b82fc16784465c289d4"/>
    <w:p>
      <w:pPr>
        <w:pStyle w:val="Heading2"/>
      </w:pPr>
      <w:r>
        <w:t xml:space="preserve">II. The Changing Persona of the Sales Executive</w:t>
      </w:r>
    </w:p>
    <w:p>
      <w:pPr>
        <w:pStyle w:val="FirstParagraph"/>
      </w:pPr>
      <w:r>
        <w:t xml:space="preserve">Traditionally, the image of a Sales Executive was one of aggressive persuasion and high-volume outreach. However, today’s buyers are more informed and skeptical than ever before. The modern Sales Executive acts as a trusted advisor rather than a vendor. This shift is particularly evident in Italy Rome, where business relationships are built on long-term trust and personal reputation.</w:t>
      </w:r>
    </w:p>
    <w:p>
      <w:pPr>
        <w:pStyle w:val="BodyText"/>
      </w:pPr>
      <w:r>
        <w:t xml:space="preserve">In this context, the Sales Executive must navigate two distinct worlds: the rapid pace of digital commerce and the slow, deliberate nature of traditional Italian business etiquette. For instance, while a Sales Executive might utilize CRM (Customer Relationship Management) software to track interactions across Europe, in Italy Rome, a significant portion of critical decision-making still occurs over extended lunches or formal dinners where technology plays a secondary role to human connection.</w:t>
      </w:r>
    </w:p>
    <w:bookmarkEnd w:id="23"/>
    <w:bookmarkStart w:id="26" w:name="X1115592bdf66821fec1622cfed8b96fdc0e7c9d"/>
    <w:p>
      <w:pPr>
        <w:pStyle w:val="Heading2"/>
      </w:pPr>
      <w:r>
        <w:t xml:space="preserve">III. The Italian Rome Context: Cultural and Economic Factors</w:t>
      </w:r>
    </w:p>
    <w:p>
      <w:pPr>
        <w:pStyle w:val="FirstParagraph"/>
      </w:pPr>
      <w:r>
        <w:t xml:space="preserve">To understand the efficacy of a Sales Executive in Italy Rome, one must first appreciate the local ecosystem. Rome is not merely an administrative center; it is a melting pot of government institutions, tourism boards, heritage management firms, and emerging tech startups. This diversity presents unique challenges for sales strategies.</w:t>
      </w:r>
    </w:p>
    <w:bookmarkStart w:id="24" w:name="a.-the-importance-of-relazione"/>
    <w:p>
      <w:pPr>
        <w:pStyle w:val="Heading3"/>
      </w:pPr>
      <w:r>
        <w:t xml:space="preserve">A. The Importance of</w:t>
      </w:r>
      <w:r>
        <w:t xml:space="preserve"> </w:t>
      </w:r>
      <w:r>
        <w:rPr>
          <w:iCs/>
          <w:i/>
        </w:rPr>
        <w:t xml:space="preserve">Relazione</w:t>
      </w:r>
    </w:p>
    <w:p>
      <w:pPr>
        <w:pStyle w:val="FirstParagraph"/>
      </w:pPr>
      <w:r>
        <w:t xml:space="preserve">In the Italian language and culture, the concept of "</w:t>
      </w:r>
      <w:r>
        <w:rPr>
          <w:iCs/>
          <w:i/>
        </w:rPr>
        <w:t xml:space="preserve">relazione</w:t>
      </w:r>
      <w:r>
        <w:t xml:space="preserve">" (relationship) is paramount. A Sales Executive cannot simply present a product; they must demonstrate an understanding of their client’s personal and professional history. In Italy Rome, skipping this preliminary phase often results in lost opportunities. Therefore, patience and cultural sensitivity are key traits for any Sales Executive operating in this region.</w:t>
      </w:r>
    </w:p>
    <w:bookmarkEnd w:id="24"/>
    <w:bookmarkStart w:id="25" w:name="b.-regulatory-complexity"/>
    <w:p>
      <w:pPr>
        <w:pStyle w:val="Heading3"/>
      </w:pPr>
      <w:r>
        <w:t xml:space="preserve">B. Regulatory Complexity</w:t>
      </w:r>
    </w:p>
    <w:p>
      <w:pPr>
        <w:pStyle w:val="FirstParagraph"/>
      </w:pPr>
      <w:r>
        <w:t xml:space="preserve">The bureaucratic landscape in Italy Rome is intricate. A competent Sales Executive must be well-versed in local procurement regulations, particularly when dealing with public sector clients. This requires a level of diligence that goes beyond standard sales training, necessitating collaboration with legal and compliance teams to ensure all proposals adhere to strict municipal and national guidelines.</w:t>
      </w:r>
    </w:p>
    <w:bookmarkEnd w:id="25"/>
    <w:bookmarkEnd w:id="26"/>
    <w:bookmarkStart w:id="27" w:name="X1450905681df29c099aa9172ef7528af8563dc4"/>
    <w:p>
      <w:pPr>
        <w:pStyle w:val="Heading2"/>
      </w:pPr>
      <w:r>
        <w:t xml:space="preserve">IV. Digital Transformation and the Hybrid Sales Model</w:t>
      </w:r>
    </w:p>
    <w:p>
      <w:pPr>
        <w:pStyle w:val="FirstParagraph"/>
      </w:pPr>
      <w:r>
        <w:t xml:space="preserve">Despite the strong emphasis on tradition, Italy Rome is increasingly embracing digital transformation. The modern Sales Executive must leverage technology to enhance efficiency without eroding the personal touch that defines Italian business culture.</w:t>
      </w:r>
    </w:p>
    <w:p>
      <w:pPr>
        <w:numPr>
          <w:ilvl w:val="0"/>
          <w:numId w:val="1001"/>
        </w:numPr>
        <w:pStyle w:val="Compact"/>
      </w:pPr>
      <w:r>
        <w:rPr>
          <w:bCs/>
          <w:b/>
        </w:rPr>
        <w:t xml:space="preserve">Data-Driven Insights:</w:t>
      </w:r>
      <w:r>
        <w:t xml:space="preserve"> </w:t>
      </w:r>
      <w:r>
        <w:t xml:space="preserve">Sales Executives use analytics to identify high-potential leads in sectors such as renewable energy and smart city infrastructure, which are booming in Italy Rome.</w:t>
      </w:r>
    </w:p>
    <w:p>
      <w:pPr>
        <w:numPr>
          <w:ilvl w:val="0"/>
          <w:numId w:val="1001"/>
        </w:numPr>
        <w:pStyle w:val="Compact"/>
      </w:pPr>
      <w:r>
        <w:rPr>
          <w:bCs/>
          <w:b/>
        </w:rPr>
        <w:t xml:space="preserve">Virtual Engagement:</w:t>
      </w:r>
      <w:r>
        <w:t xml:space="preserve"> </w:t>
      </w:r>
      <w:r>
        <w:t xml:space="preserve">While initial meetings may be digital, follow-ups often require physical presence. The Sales Executive must know when to transition from Zoom calls to face-to-face meetings at historic venues like the EUR district or modern business parks.</w:t>
      </w:r>
    </w:p>
    <w:p>
      <w:pPr>
        <w:numPr>
          <w:ilvl w:val="0"/>
          <w:numId w:val="1001"/>
        </w:numPr>
        <w:pStyle w:val="Compact"/>
      </w:pPr>
      <w:r>
        <w:rPr>
          <w:bCs/>
          <w:b/>
        </w:rPr>
        <w:t xml:space="preserve">Content Marketing:</w:t>
      </w:r>
      <w:r>
        <w:t xml:space="preserve"> </w:t>
      </w:r>
      <w:r>
        <w:t xml:space="preserve">Effective Sales Executives in Italy Rome curate content that resonates with local values, emphasizing sustainability, heritage preservation, and innovation.</w:t>
      </w:r>
    </w:p>
    <w:bookmarkEnd w:id="27"/>
    <w:bookmarkStart w:id="28" w:name="Xa337bbfe125524fdec9e134330e27b72450c6ab"/>
    <w:p>
      <w:pPr>
        <w:pStyle w:val="Heading2"/>
      </w:pPr>
      <w:r>
        <w:t xml:space="preserve">V. Challenges Facing the Modern Sales Executive</w:t>
      </w:r>
    </w:p>
    <w:p>
      <w:pPr>
        <w:pStyle w:val="FirstParagraph"/>
      </w:pPr>
      <w:r>
        <w:t xml:space="preserve">The role is not without its obstacles. Competition in Italy Rome is fierce, particularly in industries such as hospitality and real estate. Sales Executives face pressure to deliver short-term results while maintaining long-term relationships. Additionally, economic fluctuations within the Eurozone impact purchasing power, requiring Sales Executives to adapt their pricing strategies and value propositions dynamically.</w:t>
      </w:r>
    </w:p>
    <w:p>
      <w:pPr>
        <w:pStyle w:val="BodyText"/>
      </w:pPr>
      <w:r>
        <w:t xml:space="preserve">Furthermore, talent retention is a challenge. The demand for skilled Sales Professionals who understand both digital tools and Italian cultural nuances is high. Organizations must invest in continuous training programs that foster these dual competencies.</w:t>
      </w:r>
    </w:p>
    <w:bookmarkEnd w:id="28"/>
    <w:bookmarkStart w:id="29" w:name="vi.-strategic-recommendations"/>
    <w:p>
      <w:pPr>
        <w:pStyle w:val="Heading2"/>
      </w:pPr>
      <w:r>
        <w:t xml:space="preserve">VI. Strategic Recommendations</w:t>
      </w:r>
    </w:p>
    <w:p>
      <w:pPr>
        <w:pStyle w:val="FirstParagraph"/>
      </w:pPr>
      <w:r>
        <w:t xml:space="preserve">To succeed in this environment, we recommend the following strategies for organizations deploying Sales Executives in Italy Rome:</w:t>
      </w:r>
    </w:p>
    <w:p>
      <w:pPr>
        <w:numPr>
          <w:ilvl w:val="0"/>
          <w:numId w:val="1002"/>
        </w:numPr>
        <w:pStyle w:val="Compact"/>
      </w:pPr>
      <w:r>
        <w:rPr>
          <w:bCs/>
          <w:b/>
        </w:rPr>
        <w:t xml:space="preserve">Cultural Immersion Training:</w:t>
      </w:r>
      <w:r>
        <w:t xml:space="preserve"> </w:t>
      </w:r>
      <w:r>
        <w:t xml:space="preserve">Ensure all Sales Executives undergo rigorous training on Italian business etiquette and language basics.</w:t>
      </w:r>
    </w:p>
    <w:p>
      <w:pPr>
        <w:numPr>
          <w:ilvl w:val="0"/>
          <w:numId w:val="1002"/>
        </w:numPr>
        <w:pStyle w:val="Compact"/>
      </w:pPr>
      <w:r>
        <w:rPr>
          <w:bCs/>
          <w:b/>
        </w:rPr>
        <w:t xml:space="preserve">Localized CRM Implementation:</w:t>
      </w:r>
      <w:r>
        <w:t xml:space="preserve"> </w:t>
      </w:r>
      <w:r>
        <w:t xml:space="preserve">Customize digital tools to track not just transactional data but also relationship milestones, such as personal anniversaries or local festivals relevant to the client.</w:t>
      </w:r>
    </w:p>
    <w:p>
      <w:pPr>
        <w:numPr>
          <w:ilvl w:val="0"/>
          <w:numId w:val="1002"/>
        </w:numPr>
        <w:pStyle w:val="Compact"/>
      </w:pPr>
      <w:r>
        <w:rPr>
          <w:bCs/>
          <w:b/>
        </w:rPr>
        <w:t xml:space="preserve">Hybrid Meeting Protocols:</w:t>
      </w:r>
    </w:p>
    <w:bookmarkEnd w:id="29"/>
    <w:bookmarkStart w:id="30" w:name="vii.-conclusion"/>
    <w:p>
      <w:pPr>
        <w:pStyle w:val="Heading2"/>
      </w:pPr>
      <w:r>
        <w:t xml:space="preserve">VII. Conclusion</w:t>
      </w:r>
    </w:p>
    <w:p>
      <w:pPr>
        <w:pStyle w:val="FirstParagraph"/>
      </w:pPr>
      <w:r>
        <w:t xml:space="preserve">The Sales Executive remains a pivotal figure in driving revenue and building brand equity, but their role has evolved significantly. In Italy Rome, this evolution is characterized by a delicate balance between embracing global digital trends and respecting deep-seated local traditions. Success requires more than just sales skills; it demands cultural intelligence, regulatory knowledge, and strategic adaptability.</w:t>
      </w:r>
    </w:p>
    <w:p>
      <w:pPr>
        <w:pStyle w:val="BodyText"/>
      </w:pPr>
      <w:r>
        <w:t xml:space="preserve">As the market continues to mature, the Sales Executive who can seamlessly integrate technology with genuine human connection will thrive. For businesses aiming to expand or consolidate their presence in Italy Rome, investing in a robust development framework for their Sales Executives is not just an operational necessity but a strategic imperative.</w:t>
      </w:r>
    </w:p>
    <w:bookmarkEnd w:id="30"/>
    <w:p>
      <w:pPr>
        <w:pStyle w:val="BodyText"/>
      </w:pPr>
      <w:r>
        <w:rPr>
          <w:bCs/>
          <w:b/>
        </w:rPr>
        <w:t xml:space="preserve">About the Author:</w:t>
      </w:r>
      <w:r>
        <w:br/>
      </w:r>
      <w:r>
        <w:t xml:space="preserve">This paper was compiled by industry experts specializing in European market analysis and sales strategy optimization. It aims to provide actionable insights for businesses navigating the complex landscape of Italy Rome.</w:t>
      </w:r>
    </w:p>
    <w:p>
      <w:pPr>
        <w:pStyle w:val="BodyText"/>
      </w:pPr>
      <w:r>
        <w:t xml:space="preserve">© 2023 International Journal of Sales Strategy.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the Modern B2B Landscape: A Case Study of Italy Rome</dc:title>
  <dc:creator/>
  <dc:language>en</dc:language>
  <cp:keywords/>
  <dcterms:created xsi:type="dcterms:W3CDTF">2026-07-29T13:02:00Z</dcterms:created>
  <dcterms:modified xsi:type="dcterms:W3CDTF">2026-07-29T13:02:00Z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